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471" w:type="dxa"/>
        <w:jc w:val="center"/>
        <w:tblLook w:val="04A0" w:firstRow="1" w:lastRow="0" w:firstColumn="1" w:lastColumn="0" w:noHBand="0" w:noVBand="1"/>
      </w:tblPr>
      <w:tblGrid>
        <w:gridCol w:w="539"/>
        <w:gridCol w:w="2358"/>
        <w:gridCol w:w="7988"/>
        <w:gridCol w:w="4586"/>
      </w:tblGrid>
      <w:tr w:rsidR="00DE14CD" w:rsidRPr="005C7C8C" w:rsidTr="00DE14CD">
        <w:trPr>
          <w:trHeight w:val="20"/>
          <w:jc w:val="center"/>
        </w:trPr>
        <w:tc>
          <w:tcPr>
            <w:tcW w:w="539" w:type="dxa"/>
            <w:vAlign w:val="center"/>
            <w:hideMark/>
          </w:tcPr>
          <w:p w:rsidR="00DE14CD" w:rsidRPr="005C7C8C" w:rsidRDefault="00DE14CD" w:rsidP="000A3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C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E14CD" w:rsidRPr="005C7C8C" w:rsidRDefault="00DE14CD" w:rsidP="000A3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C8C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358" w:type="dxa"/>
            <w:vAlign w:val="center"/>
            <w:hideMark/>
          </w:tcPr>
          <w:p w:rsidR="00DE14CD" w:rsidRPr="005C7C8C" w:rsidRDefault="00DE14CD" w:rsidP="000A3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C8C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DE14CD" w:rsidRPr="005C7C8C" w:rsidRDefault="00DE14CD" w:rsidP="000A3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C8C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DE14CD" w:rsidRPr="005C7C8C" w:rsidRDefault="00DE14CD" w:rsidP="000A3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C8C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hideMark/>
          </w:tcPr>
          <w:p w:rsidR="00DE14CD" w:rsidRPr="005C7C8C" w:rsidRDefault="00DE14CD" w:rsidP="00E61A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58" w:type="dxa"/>
            <w:hideMark/>
          </w:tcPr>
          <w:p w:rsidR="00DE14CD" w:rsidRPr="005C7C8C" w:rsidRDefault="00DE14CD" w:rsidP="00E61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  <w:hideMark/>
          </w:tcPr>
          <w:p w:rsidR="00DE14CD" w:rsidRPr="005C7C8C" w:rsidRDefault="00DE14CD" w:rsidP="00E61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  <w:hideMark/>
          </w:tcPr>
          <w:p w:rsidR="00DE14CD" w:rsidRPr="005C7C8C" w:rsidRDefault="00DE14CD" w:rsidP="00E61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E61ADE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DE14CD">
            <w:pPr>
              <w:pStyle w:val="a3"/>
              <w:numPr>
                <w:ilvl w:val="0"/>
                <w:numId w:val="21"/>
              </w:numPr>
              <w:tabs>
                <w:tab w:val="left" w:pos="328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Моноблок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E61ADE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DE14CD">
            <w:pPr>
              <w:pStyle w:val="a3"/>
              <w:numPr>
                <w:ilvl w:val="0"/>
                <w:numId w:val="21"/>
              </w:numPr>
              <w:tabs>
                <w:tab w:val="left" w:pos="328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Моноблок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E61ADE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ФКиО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ФКЭиА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>; ФМП; СТФ)</w:t>
            </w:r>
          </w:p>
          <w:p w:rsidR="00DE14CD" w:rsidRPr="005C7C8C" w:rsidRDefault="00DE14CD" w:rsidP="00E61A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 для маркеров</w:t>
            </w:r>
          </w:p>
          <w:p w:rsidR="00DE14CD" w:rsidRPr="005C7C8C" w:rsidRDefault="00DE14CD" w:rsidP="00E61ADE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19 шт. (с выходом в Интернет)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3546C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3546C3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988" w:type="dxa"/>
          </w:tcPr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3546C3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3546C3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3546C3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3546C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35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DE14CD" w:rsidRPr="005C7C8C" w:rsidRDefault="00DE14CD" w:rsidP="003546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DE14CD" w:rsidRPr="005C7C8C" w:rsidRDefault="00DE14CD" w:rsidP="003546C3">
            <w:pPr>
              <w:pStyle w:val="a3"/>
              <w:tabs>
                <w:tab w:val="left" w:pos="317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3546C3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рН-метры,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Электрохимические приборы,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Источники питания,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Электролизеры,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Индикаторная бумага,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Вытяжные шкафы,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Наборы химической посуды и реактивов для лабораторных работ,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Титровальные установки,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Стандарт-титры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Весовая техника,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Оборудование для фотометрии,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спектрофотометрии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рН-метрии и др.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Материалы для химических демонстрационных экспериментов,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Наборы посуды и реактивов, титровальная установка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Препараторская лекционной аудитории: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Материалы для химических демонстрационных экспериментов, 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Наборы посуды и реактивов, титровальная установка и пр.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История культуры</w:t>
            </w: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E61ADE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3546C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35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DE14CD" w:rsidRPr="005C7C8C" w:rsidRDefault="00DE14CD" w:rsidP="003546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3546C3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3546C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35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DE14CD" w:rsidRPr="005C7C8C" w:rsidRDefault="00DE14CD" w:rsidP="003546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3546C3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3546C3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3546C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3546C3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Морская энциклопедия</w:t>
            </w:r>
          </w:p>
        </w:tc>
        <w:tc>
          <w:tcPr>
            <w:tcW w:w="7988" w:type="dxa"/>
          </w:tcPr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DE14CD" w:rsidRPr="005C7C8C" w:rsidRDefault="00DE14CD" w:rsidP="003546C3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DE14CD" w:rsidRPr="005C7C8C" w:rsidRDefault="00DE14CD" w:rsidP="003546C3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3546C3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E61ADE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38255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38255D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Начертательная геометрия и инженерная графика</w:t>
            </w:r>
          </w:p>
        </w:tc>
        <w:tc>
          <w:tcPr>
            <w:tcW w:w="7988" w:type="dxa"/>
          </w:tcPr>
          <w:p w:rsidR="00DE14CD" w:rsidRPr="005C7C8C" w:rsidRDefault="00DE14CD" w:rsidP="003825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3825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3825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DE14CD" w:rsidRPr="005C7C8C" w:rsidRDefault="00DE14CD" w:rsidP="003825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E14CD" w:rsidRPr="005C7C8C" w:rsidRDefault="00DE14CD" w:rsidP="0038255D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38255D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38255D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E14CD" w:rsidRPr="005C7C8C" w:rsidRDefault="00DE14CD" w:rsidP="0038255D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12 шт.;</w:t>
            </w:r>
          </w:p>
          <w:p w:rsidR="00DE14CD" w:rsidRPr="005C7C8C" w:rsidRDefault="00DE14CD" w:rsidP="0038255D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DE14CD" w:rsidRPr="005C7C8C" w:rsidRDefault="00DE14CD" w:rsidP="003825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5763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576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576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8576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57638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DE14CD" w:rsidRPr="005C7C8C" w:rsidRDefault="00DE14CD" w:rsidP="008576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85763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857638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57638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5763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11 шт.;</w:t>
            </w:r>
          </w:p>
          <w:p w:rsidR="00DE14CD" w:rsidRPr="005C7C8C" w:rsidRDefault="00DE14CD" w:rsidP="0085763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DE14CD" w:rsidRPr="005C7C8C" w:rsidRDefault="00DE14CD" w:rsidP="00857638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5763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576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576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85763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85763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DE14CD" w:rsidRPr="005C7C8C" w:rsidRDefault="00DE14CD" w:rsidP="008576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85763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857638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57638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5763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14 шт.;</w:t>
            </w:r>
          </w:p>
          <w:p w:rsidR="00DE14CD" w:rsidRPr="005C7C8C" w:rsidRDefault="00DE14CD" w:rsidP="0085763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07202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07202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88" w:type="dxa"/>
          </w:tcPr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DE14CD" w:rsidRPr="005C7C8C" w:rsidRDefault="00DE14CD" w:rsidP="000720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07202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07202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07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DE14CD" w:rsidRPr="005C7C8C" w:rsidRDefault="00DE14CD" w:rsidP="000720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07202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07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DE14CD" w:rsidRPr="005C7C8C" w:rsidRDefault="00DE14CD" w:rsidP="000720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07202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07202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07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ФКиО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ФКЭиА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>; ФМП; СТФ)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DE14CD" w:rsidRPr="005C7C8C" w:rsidRDefault="00DE14CD" w:rsidP="000720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 для маркеров</w:t>
            </w:r>
          </w:p>
          <w:p w:rsidR="00DE14CD" w:rsidRPr="005C7C8C" w:rsidRDefault="00DE14CD" w:rsidP="00072024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72024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– 15 шт.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07202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07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720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DE14CD" w:rsidRPr="005C7C8C" w:rsidRDefault="00DE14CD" w:rsidP="000720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07202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D421A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D42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DE14CD" w:rsidRPr="005C7C8C" w:rsidRDefault="00DE14CD" w:rsidP="005D42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D421A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D42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DE14CD" w:rsidRPr="005C7C8C" w:rsidRDefault="00DE14CD" w:rsidP="005D42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DE14CD" w:rsidRPr="005C7C8C" w:rsidRDefault="00DE14CD" w:rsidP="005D421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D421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16 шт.</w:t>
            </w:r>
          </w:p>
          <w:p w:rsidR="00DE14CD" w:rsidRPr="005C7C8C" w:rsidRDefault="00DE14CD" w:rsidP="005D421A">
            <w:pPr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E61AD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E61ADE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E14CD" w:rsidRPr="005C7C8C" w:rsidRDefault="00DE14CD" w:rsidP="00E61ADE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E61ADE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E61AD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E61ADE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D421A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D421A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988" w:type="dxa"/>
          </w:tcPr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D421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DE14CD" w:rsidRPr="005C7C8C" w:rsidRDefault="00DE14CD" w:rsidP="005D42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Магнитная доска.</w:t>
            </w:r>
          </w:p>
          <w:p w:rsidR="00DE14CD" w:rsidRPr="005C7C8C" w:rsidRDefault="00DE14CD" w:rsidP="005D421A">
            <w:pPr>
              <w:tabs>
                <w:tab w:val="left" w:pos="106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14CD" w:rsidRPr="005C7C8C" w:rsidRDefault="00DE14CD" w:rsidP="005D421A">
            <w:pPr>
              <w:tabs>
                <w:tab w:val="left" w:pos="106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Изучение работы электронного осциллографа;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Исследование мощности и КПД источника тока;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Исследование взаимодействия двух катушек с током;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Изучение магнитного поля отрезка проводника с током;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Определение горизонтальной составляющей напряженности магнитного поля Земли;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Изучение вынужденных колебаний и явления резонанса в колебательном контуре;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Изучение электростатического поля с помощью электролитической ванны;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Релаксационные колебания в схеме с газоразрядной лампой;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Определение удельного заряда электрона при помощи магнетрона;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Исследование колебаний в колебательном контуре;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Изучение магнитного поля с помощью датчика Холла.</w:t>
            </w:r>
          </w:p>
          <w:p w:rsidR="00DE14CD" w:rsidRPr="005C7C8C" w:rsidRDefault="00DE14CD" w:rsidP="005D421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D421A">
            <w:pPr>
              <w:ind w:left="48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Ноутбук – 1 шт.</w:t>
            </w:r>
          </w:p>
          <w:p w:rsidR="00DE14CD" w:rsidRPr="005C7C8C" w:rsidRDefault="00DE14CD" w:rsidP="005D421A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D421A">
            <w:pPr>
              <w:tabs>
                <w:tab w:val="left" w:pos="234"/>
              </w:tabs>
              <w:ind w:left="-49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DE14CD" w:rsidRPr="005C7C8C" w:rsidRDefault="00DE14CD" w:rsidP="005D421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DE14CD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DE14CD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9B1F72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 питания ВС-10,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Реостат,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Амперметр 3514,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Вольтметр М106.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 питания ТЕС - 13,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Весы ЗТП.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Генератор Г3-33,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Вольтметр В3-38.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 питания ТЕС-13,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Амперметр М502.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 питания ВС-24М,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Вольтметр В3-38.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 питания УИП-2,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Амперметр М283К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Осциллограф С1-72,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0" w:firstLine="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Потенциометр;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328"/>
              </w:tabs>
              <w:ind w:left="0" w:firstLine="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 питания УИП-2,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328"/>
              </w:tabs>
              <w:ind w:left="0" w:firstLine="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Амперметр М93,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22"/>
              </w:numPr>
              <w:tabs>
                <w:tab w:val="left" w:pos="328"/>
              </w:tabs>
              <w:ind w:left="0" w:firstLine="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Амперметр М265М, 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Веберметр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М119.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Магнитная доска.</w:t>
            </w:r>
          </w:p>
          <w:p w:rsidR="00DE14CD" w:rsidRPr="005C7C8C" w:rsidRDefault="00DE14CD" w:rsidP="009B1F72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14CD" w:rsidRPr="005C7C8C" w:rsidRDefault="00DE14CD" w:rsidP="009B1F72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Изучение спектра атома водорода и определение постоянной Ридберга.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Определение спектральной характеристики селенового фотоэлемента.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Пьезоэффект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>. Измерение коэффициента электромеханической связи.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Определение постоянной Планка методом задерживающего потенциала.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Исследование проводимости фотосопротивлений в зависимости от их освещенности.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Экспериментальное исследование уровня радиоактивности табака.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Исследование интенсивности поляризованного,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света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проходящего через анализатор.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Эффект Холла.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pStyle w:val="a3"/>
              <w:tabs>
                <w:tab w:val="left" w:pos="1069"/>
              </w:tabs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DE14CD" w:rsidRPr="005C7C8C" w:rsidRDefault="00DE14CD" w:rsidP="009B1F72">
            <w:pPr>
              <w:pStyle w:val="a3"/>
              <w:tabs>
                <w:tab w:val="left" w:pos="317"/>
              </w:tabs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9B1F7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9B1F7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Материаловедение. Технология конструкционных материалов</w:t>
            </w:r>
          </w:p>
        </w:tc>
        <w:tc>
          <w:tcPr>
            <w:tcW w:w="7988" w:type="dxa"/>
          </w:tcPr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9B1F7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DE14CD" w:rsidRPr="005C7C8C" w:rsidRDefault="00DE14CD" w:rsidP="009B1F7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Экран для проектора.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Штангенциркуль – 15 шт.;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Микрометр – 15 шт.;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Нутромер – 15 шт.,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Угломер – 15 шт.</w:t>
            </w:r>
          </w:p>
          <w:p w:rsidR="00DE14CD" w:rsidRPr="005C7C8C" w:rsidRDefault="00DE14CD" w:rsidP="009B1F7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9B1F7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Образцы фрез;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Образцы сверл;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Образцы токарных резцов;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Образцы шероховатости поверхностей; </w:t>
            </w:r>
          </w:p>
          <w:p w:rsidR="00DE14CD" w:rsidRPr="005C7C8C" w:rsidRDefault="00DE14CD" w:rsidP="009B1F7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Эталонные меры.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057B3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057B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57B35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057B35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057B3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057B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11"/>
              </w:numPr>
              <w:tabs>
                <w:tab w:val="left" w:pos="328"/>
              </w:tabs>
              <w:ind w:left="33" w:firstLine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Вытяжной шкаф – 1 шт.;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Твердомер ТК-2М – 2 шт.;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Микроскоп МИМ6 – 6 шт.;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Печь СНОЛ - 6 шт.;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Сушильный шкаф - 1 шт.;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Установка для определения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прокаливаемости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DE14CD" w:rsidRDefault="00DE14CD" w:rsidP="00057B3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DE14CD" w:rsidRDefault="00DE14CD" w:rsidP="00057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57B35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Экран.</w:t>
            </w:r>
          </w:p>
          <w:p w:rsidR="00DE14CD" w:rsidRPr="005C7C8C" w:rsidRDefault="00DE14CD" w:rsidP="00057B35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57B35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Акустические колонки.</w:t>
            </w:r>
          </w:p>
          <w:p w:rsidR="00DE14CD" w:rsidRPr="005C7C8C" w:rsidRDefault="00DE14CD" w:rsidP="00057B35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57B35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Репродукции.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057B3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057B35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DE14CD" w:rsidRPr="005C7C8C" w:rsidRDefault="00DE14CD" w:rsidP="00057B3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057B35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057B35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057B35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– 6 шт.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Телевизор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Видеомагнитофон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Ноутбук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</w:t>
            </w: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tabs>
                <w:tab w:val="left" w:pos="328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Термоанемометр ТКА ПКМ/50;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DE14CD" w:rsidRPr="005C7C8C" w:rsidRDefault="00DE14CD" w:rsidP="002531E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Измеритель параметров электрического и магнитного полей ВЕ-МЕТР-АТ-002;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Весы электронные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Shinko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AF-R220CE;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Установка для создания запыленности воздуха ОТ;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Газоанализатор УГ-2;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Анализатор шума и вибрации Ассистент SIV1;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Шумомер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ВШВ-003;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Шумомер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SL-100;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Вибростенд КУ-4.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Пульсметр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-люксметр «ТКА-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ПКМ»/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08;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Люксметр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Testo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540;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Люксметр Ю-116;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Люксметр DT-1308;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Стенд УШН-1;</w:t>
            </w:r>
          </w:p>
          <w:p w:rsidR="00DE14CD" w:rsidRPr="005C7C8C" w:rsidRDefault="00DE14CD" w:rsidP="002531E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Дозиметр-радиометр ДРГБ-01- «ЭКО-1»;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Дозиметр-радиометр ДРГБ-04.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2531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2531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2531E0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Переносной экран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Аудиоколонки – 2 шт.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2531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DE14CD" w:rsidRPr="005C7C8C" w:rsidRDefault="00DE14CD" w:rsidP="002531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2531E0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DE14CD" w:rsidRPr="005C7C8C" w:rsidRDefault="00DE14CD" w:rsidP="002531E0">
            <w:pPr>
              <w:pStyle w:val="a3"/>
              <w:tabs>
                <w:tab w:val="left" w:pos="317"/>
              </w:tabs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  <w:p w:rsidR="00DE14CD" w:rsidRPr="005C7C8C" w:rsidRDefault="00DE14CD" w:rsidP="00C16CB2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C16CB2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Аудиоколонки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2531E0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155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tabs>
                <w:tab w:val="left" w:pos="328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Теоретическая механика</w:t>
            </w: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2531E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7988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2531E0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DE14CD" w:rsidRPr="005C7C8C" w:rsidRDefault="00DE14CD" w:rsidP="002531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Учебная доска;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Экран.</w:t>
            </w: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Акустические колонки.</w:t>
            </w: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2531E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2531E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Репродукции.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0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Испытательные (машины) прессы – 3 шт.;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0"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твердости – 3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Теория механизмов и детали машин</w:t>
            </w: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16CB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16C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16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16C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14CD" w:rsidRPr="005C7C8C" w:rsidRDefault="00DE14CD" w:rsidP="00C16C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ДП-5А(1974) –2 уст.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ДП-5А(1974) – 4 уст.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для изучения винтового механизма ДП-19А(1983) – 2 уст.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ТММ 42 (1986) – 15 уст.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Зубчатый редуктор– 1уст.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Витрины ДМВ – 16 шт. (1991);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14;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18;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20;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25;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31;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33;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35;</w:t>
            </w:r>
          </w:p>
          <w:p w:rsidR="00DE14CD" w:rsidRPr="005C7C8C" w:rsidRDefault="00DE14CD" w:rsidP="00C16C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37.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ФКиО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ФКЭиА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>; ФМП; СТФ)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 для маркеров</w:t>
            </w:r>
          </w:p>
          <w:p w:rsidR="00DE14CD" w:rsidRPr="005C7C8C" w:rsidRDefault="00DE14CD" w:rsidP="008234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25 шт. (с выходом в Интернет)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Проектор– 1 шт.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DE14CD" w:rsidRPr="005C7C8C" w:rsidRDefault="00DE14CD" w:rsidP="008234B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ФКиО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ФКЭиА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>; ФМП; СТФ)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Стулья, столы.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 для маркеров</w:t>
            </w:r>
          </w:p>
          <w:p w:rsidR="00DE14CD" w:rsidRPr="005C7C8C" w:rsidRDefault="00DE14CD" w:rsidP="008234B2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25 шт. (с выходом в Интернет)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Основы морского права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Основы системотехники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Управление качеством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Анализ и синтез логических систем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756D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756D4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История автоматизации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DE14CD" w:rsidRPr="005C7C8C" w:rsidRDefault="00DE14CD" w:rsidP="008234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756D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756D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Электроника</w:t>
            </w: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Микропроцессорные системы управления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Электропривод</w:t>
            </w: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Системы электроэнергетики</w:t>
            </w: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Проектирование защищенных автоматизированных систем</w:t>
            </w: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756D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756D4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Метрология</w:t>
            </w: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Теория передачи информации</w:t>
            </w: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8234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8234B2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Оптические методы измерений</w:t>
            </w:r>
          </w:p>
        </w:tc>
        <w:tc>
          <w:tcPr>
            <w:tcW w:w="7988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8234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8234B2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8234B2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8234B2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6F20C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6F20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6F20C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6F20CB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6F20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6F20CB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756D4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Измерительная техника</w:t>
            </w:r>
          </w:p>
        </w:tc>
        <w:tc>
          <w:tcPr>
            <w:tcW w:w="7988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756D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756D4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756D4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756D4F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756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Современные технологии автоматизации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553E2C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553E2C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Техническая диагностика судового оборудования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Техническая термодинамика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Компьютерное конструирование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Физика ядерных реакторов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Проектирование ядерных реакторов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Физико-химические процессы, сопровождающие генерацию пара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Автоматизация систем управления электроэнергетикой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Судовое главное энергетическое оборудование</w:t>
            </w: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53E2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553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553E2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553E2C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553E2C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553E2C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553E2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Судовое вспомогательное энергетическое оборудование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Судовые ядерные энергетические установки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Автоматизация судовых энергетических установок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Проектор– 1 шт.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DE14CD" w:rsidRPr="005C7C8C" w:rsidRDefault="00DE14CD" w:rsidP="00BA7A1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Комплексы автоматизации судов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типа: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501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Мониторинг технического состояния корабельного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энергооборудования</w:t>
            </w:r>
            <w:proofErr w:type="spellEnd"/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C7C8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C7C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C7C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E14CD" w:rsidRPr="005C7C8C" w:rsidRDefault="00DE14CD" w:rsidP="005C7C8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DE14CD" w:rsidRPr="005C7C8C" w:rsidRDefault="00DE14CD" w:rsidP="005C7C8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5C7C8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5C7C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5C7C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E14CD" w:rsidRPr="005C7C8C" w:rsidRDefault="00DE14CD" w:rsidP="005C7C8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Кабинет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врачебно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DE14CD" w:rsidRPr="005C7C8C" w:rsidRDefault="00DE14CD" w:rsidP="005C7C8C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Гидравлика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DE14CD" w:rsidRPr="005C7C8C" w:rsidRDefault="00DE14CD" w:rsidP="00BA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1860B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1860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DE14CD" w:rsidRPr="005C7C8C" w:rsidRDefault="00DE14CD" w:rsidP="001860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1860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14CD" w:rsidRPr="005C7C8C" w:rsidRDefault="00DE14CD" w:rsidP="001860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ДП-5А(1974) –2 уст.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ДП-5А(1974) – 4 уст.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Прибор для изучения винтового механизма ДП-19А(1983) – 2 уст.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ТММ 42 (1986) – 15 уст.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Зубчатый редуктор– 1уст.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Витрины ДМВ – 16 шт. (1991);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14;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Лабораторная установка ТМЛ 18;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20;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25;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31;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33;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35;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Лабораторная установка ТМЛ 37.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Автоматизация общесудовых систем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Проектирование систем автоматизации судовых технических средств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Автоматизация систем управления движением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Проектирование парогенераторов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Компьютерная лаборатория кафедры энергетики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Современные методы проектирования систем автоматизации судов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Современное состояние и перспективы развития морских робототехнических комплексов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1860B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1860B0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1860B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1860B0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1860B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1860B0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Деловое письмо</w:t>
            </w:r>
          </w:p>
        </w:tc>
        <w:tc>
          <w:tcPr>
            <w:tcW w:w="7988" w:type="dxa"/>
          </w:tcPr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1860B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DE14CD" w:rsidRPr="005C7C8C" w:rsidRDefault="00DE14CD" w:rsidP="001860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DE14CD" w:rsidRPr="005C7C8C" w:rsidRDefault="00DE14CD" w:rsidP="001860B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1860B0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Портреты мореплавателей;</w:t>
            </w:r>
          </w:p>
          <w:p w:rsidR="00DE14CD" w:rsidRPr="005C7C8C" w:rsidRDefault="00DE14CD" w:rsidP="001860B0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Географические карты.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История развития морской техники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Стенды УМ-1М – 11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3589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35891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История корабельной энергетики</w:t>
            </w:r>
          </w:p>
        </w:tc>
        <w:tc>
          <w:tcPr>
            <w:tcW w:w="7988" w:type="dxa"/>
          </w:tcPr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D35891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D35891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Стандартизация и сертификация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Сертификация систем обработки информации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BA7A1F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D3589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D3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D35891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D35891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Системы массового обслуживания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D3589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D3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Ноутбук – 1 шт.;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BA7A1F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BA7A1F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Имитационное моделирование систем</w:t>
            </w:r>
          </w:p>
        </w:tc>
        <w:tc>
          <w:tcPr>
            <w:tcW w:w="7988" w:type="dxa"/>
          </w:tcPr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BA7A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DE14CD" w:rsidRPr="005C7C8C" w:rsidRDefault="00DE14CD" w:rsidP="00BA7A1F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BA7A1F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BA7A1F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D3589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D3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E14CD" w:rsidRPr="005C7C8C" w:rsidRDefault="00DE14CD" w:rsidP="00D35891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Ноутбук – 1 шт.;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D35891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D3589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Устройство и теория подводной лодки</w:t>
            </w: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DE14CD" w:rsidRPr="005C7C8C" w:rsidRDefault="00DE14CD" w:rsidP="00C07B57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C07B57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Ноутбук – 1 шт.;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DE14CD" w:rsidRPr="005C7C8C" w:rsidRDefault="00DE14CD" w:rsidP="00C07B57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E14CD" w:rsidRPr="005C7C8C" w:rsidRDefault="00DE14CD" w:rsidP="00C07B57">
            <w:pPr>
              <w:tabs>
                <w:tab w:val="left" w:pos="32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0" w:firstLine="10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Электронные методы и приборы в измерительной технике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Обработка результатов измерений в судостроении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Устройство корабельных атомных энергетических установок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Объекты управления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Исполнительные устройства и регулирующие органы автоматических систем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Электромагнитная совместимость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Эксплуатация и ремонт атомных энергетических установок кораблей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D67ED4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D67ED4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Устройство и эксплуатация комплексных систем управления техническими средствами корабля</w:t>
            </w:r>
          </w:p>
        </w:tc>
        <w:tc>
          <w:tcPr>
            <w:tcW w:w="7988" w:type="dxa"/>
          </w:tcPr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D67ED4" w:rsidRDefault="00DE14CD" w:rsidP="00D67ED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E14CD" w:rsidRPr="00D67ED4" w:rsidRDefault="00DE14CD" w:rsidP="00D67E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b/>
                <w:sz w:val="18"/>
                <w:szCs w:val="18"/>
              </w:rPr>
              <w:t>Комплекты учебной мебели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DE14CD" w:rsidRPr="00D67ED4" w:rsidRDefault="00DE14CD" w:rsidP="00D67ED4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D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D67ED4" w:rsidRDefault="00DE14CD" w:rsidP="00D67ED4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Учебная доска.</w:t>
            </w:r>
          </w:p>
          <w:p w:rsidR="00DE14CD" w:rsidRPr="005C7C8C" w:rsidRDefault="00DE14CD" w:rsidP="00C07B57">
            <w:pPr>
              <w:pStyle w:val="a3"/>
              <w:tabs>
                <w:tab w:val="left" w:pos="328"/>
              </w:tabs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Кабинет </w:t>
            </w:r>
            <w:proofErr w:type="spellStart"/>
            <w:r w:rsidRPr="005C7C8C">
              <w:rPr>
                <w:rFonts w:ascii="Times New Roman" w:hAnsi="Times New Roman"/>
                <w:sz w:val="18"/>
                <w:szCs w:val="18"/>
              </w:rPr>
              <w:t>врачебно</w:t>
            </w:r>
            <w:proofErr w:type="spell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C07B57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Проектор– 1 шт.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DE14CD" w:rsidRPr="005C7C8C" w:rsidRDefault="00DE14CD" w:rsidP="00C07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>г</w:t>
            </w: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E14CD" w:rsidRPr="005C7C8C" w:rsidRDefault="00DE14CD" w:rsidP="00C07B5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пом. </w:t>
            </w:r>
            <w:r w:rsidRPr="005C7C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20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DE14CD" w:rsidRPr="005C7C8C" w:rsidRDefault="00DE14CD" w:rsidP="005C7C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Проектор– 1 шт.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DE14CD" w:rsidRPr="005C7C8C" w:rsidRDefault="00DE14CD" w:rsidP="00C07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>г</w:t>
            </w: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E14CD" w:rsidRPr="005C7C8C" w:rsidRDefault="00DE14CD" w:rsidP="00C07B5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пом. </w:t>
            </w:r>
            <w:r w:rsidRPr="005C7C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20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  <w:vAlign w:val="center"/>
          </w:tcPr>
          <w:p w:rsidR="00DE14CD" w:rsidRPr="005C7C8C" w:rsidRDefault="00DE14CD" w:rsidP="005C7C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 w:val="restart"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Видео-проекторная техника.</w:t>
            </w:r>
          </w:p>
          <w:p w:rsidR="00DE14CD" w:rsidRPr="005C7C8C" w:rsidRDefault="00DE14CD" w:rsidP="00C07B57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 УМ-1М – 11 шт.;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10 шт.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– 10 шт.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7C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Наглядные пособия для работ по НИР. 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Проектор– 1 шт.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DE14CD" w:rsidRPr="005C7C8C" w:rsidRDefault="00DE14CD" w:rsidP="00C07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14CD" w:rsidRPr="005C7C8C" w:rsidRDefault="00DE14CD" w:rsidP="00C07B5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E14CD" w:rsidRPr="005C7C8C" w:rsidRDefault="00DE14CD" w:rsidP="00C07B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5C7C8C">
              <w:rPr>
                <w:rFonts w:ascii="Times New Roman" w:hAnsi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14CD" w:rsidRPr="005C7C8C" w:rsidRDefault="00DE14CD" w:rsidP="00C07B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пом. </w:t>
            </w:r>
            <w:r w:rsidRPr="005C7C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Персональный компьютер (с выходом в Интернет) – 20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DE14CD" w:rsidRPr="005C7C8C" w:rsidRDefault="00DE14CD" w:rsidP="00C07B5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E14CD" w:rsidRPr="005C7C8C" w:rsidRDefault="00DE14CD" w:rsidP="00C07B57">
            <w:pPr>
              <w:suppressAutoHyphens/>
              <w:snapToGri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7C8C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14CD" w:rsidRPr="005C7C8C" w:rsidRDefault="00DE14CD" w:rsidP="00C07B5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gramStart"/>
            <w:r w:rsidRPr="005C7C8C">
              <w:rPr>
                <w:rFonts w:ascii="Times New Roman" w:hAnsi="Times New Roman"/>
                <w:sz w:val="18"/>
                <w:szCs w:val="18"/>
              </w:rPr>
              <w:t>компьютер  –</w:t>
            </w:r>
            <w:proofErr w:type="gramEnd"/>
            <w:r w:rsidRPr="005C7C8C">
              <w:rPr>
                <w:rFonts w:ascii="Times New Roman" w:hAnsi="Times New Roman"/>
                <w:sz w:val="18"/>
                <w:szCs w:val="18"/>
              </w:rPr>
              <w:t xml:space="preserve"> 7 шт.</w:t>
            </w:r>
          </w:p>
        </w:tc>
      </w:tr>
      <w:tr w:rsidR="00DE14CD" w:rsidRPr="005C7C8C" w:rsidTr="00DE14CD">
        <w:trPr>
          <w:trHeight w:val="20"/>
          <w:jc w:val="center"/>
        </w:trPr>
        <w:tc>
          <w:tcPr>
            <w:tcW w:w="539" w:type="dxa"/>
            <w:vMerge/>
          </w:tcPr>
          <w:p w:rsidR="00DE14CD" w:rsidRPr="005C7C8C" w:rsidRDefault="00DE14CD" w:rsidP="00C07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8" w:type="dxa"/>
            <w:vAlign w:val="center"/>
          </w:tcPr>
          <w:p w:rsidR="00DE14CD" w:rsidRPr="005C7C8C" w:rsidRDefault="00DE14CD" w:rsidP="005C7C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C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14CD" w:rsidRPr="005C7C8C" w:rsidRDefault="00DE14CD" w:rsidP="00C07B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4DBA" w:rsidRPr="005C7C8C" w:rsidRDefault="00214DBA" w:rsidP="00E61ADE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bookmarkStart w:id="0" w:name="_GoBack"/>
      <w:bookmarkEnd w:id="0"/>
    </w:p>
    <w:sectPr w:rsidR="00214DBA" w:rsidRPr="005C7C8C" w:rsidSect="00423EA1">
      <w:headerReference w:type="default" r:id="rId8"/>
      <w:pgSz w:w="16838" w:h="11906" w:orient="landscape"/>
      <w:pgMar w:top="73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A0" w:rsidRDefault="008C56A0" w:rsidP="00423EA1">
      <w:pPr>
        <w:spacing w:after="0" w:line="240" w:lineRule="auto"/>
      </w:pPr>
      <w:r>
        <w:separator/>
      </w:r>
    </w:p>
  </w:endnote>
  <w:endnote w:type="continuationSeparator" w:id="0">
    <w:p w:rsidR="008C56A0" w:rsidRDefault="008C56A0" w:rsidP="004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A0" w:rsidRDefault="008C56A0" w:rsidP="00423EA1">
      <w:pPr>
        <w:spacing w:after="0" w:line="240" w:lineRule="auto"/>
      </w:pPr>
      <w:r>
        <w:separator/>
      </w:r>
    </w:p>
  </w:footnote>
  <w:footnote w:type="continuationSeparator" w:id="0">
    <w:p w:rsidR="008C56A0" w:rsidRDefault="008C56A0" w:rsidP="004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563699"/>
      <w:docPartObj>
        <w:docPartGallery w:val="Page Numbers (Top of Page)"/>
        <w:docPartUnique/>
      </w:docPartObj>
    </w:sdtPr>
    <w:sdtEndPr/>
    <w:sdtContent>
      <w:p w:rsidR="00C07B57" w:rsidRDefault="00C07B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CD">
          <w:rPr>
            <w:noProof/>
          </w:rPr>
          <w:t>31</w:t>
        </w:r>
        <w:r>
          <w:fldChar w:fldCharType="end"/>
        </w:r>
      </w:p>
    </w:sdtContent>
  </w:sdt>
  <w:p w:rsidR="00C07B57" w:rsidRDefault="00C07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898"/>
    <w:multiLevelType w:val="hybridMultilevel"/>
    <w:tmpl w:val="09B0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9C4"/>
    <w:multiLevelType w:val="hybridMultilevel"/>
    <w:tmpl w:val="9CACF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964B0"/>
    <w:multiLevelType w:val="hybridMultilevel"/>
    <w:tmpl w:val="01B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092C"/>
    <w:multiLevelType w:val="hybridMultilevel"/>
    <w:tmpl w:val="1898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95DF7"/>
    <w:multiLevelType w:val="hybridMultilevel"/>
    <w:tmpl w:val="4080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6515"/>
    <w:multiLevelType w:val="hybridMultilevel"/>
    <w:tmpl w:val="70AA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E0A4B"/>
    <w:multiLevelType w:val="hybridMultilevel"/>
    <w:tmpl w:val="104C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372F1"/>
    <w:multiLevelType w:val="hybridMultilevel"/>
    <w:tmpl w:val="3B50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21"/>
  </w:num>
  <w:num w:numId="14">
    <w:abstractNumId w:val="16"/>
  </w:num>
  <w:num w:numId="15">
    <w:abstractNumId w:val="24"/>
  </w:num>
  <w:num w:numId="16">
    <w:abstractNumId w:val="11"/>
  </w:num>
  <w:num w:numId="17">
    <w:abstractNumId w:val="3"/>
  </w:num>
  <w:num w:numId="18">
    <w:abstractNumId w:val="12"/>
  </w:num>
  <w:num w:numId="19">
    <w:abstractNumId w:val="22"/>
  </w:num>
  <w:num w:numId="20">
    <w:abstractNumId w:val="1"/>
  </w:num>
  <w:num w:numId="21">
    <w:abstractNumId w:val="6"/>
  </w:num>
  <w:num w:numId="22">
    <w:abstractNumId w:val="19"/>
  </w:num>
  <w:num w:numId="23">
    <w:abstractNumId w:val="1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8"/>
    <w:rsid w:val="00057B35"/>
    <w:rsid w:val="00072024"/>
    <w:rsid w:val="000A36C7"/>
    <w:rsid w:val="00122D1C"/>
    <w:rsid w:val="001860B0"/>
    <w:rsid w:val="00214DBA"/>
    <w:rsid w:val="002531E0"/>
    <w:rsid w:val="00255D84"/>
    <w:rsid w:val="00343029"/>
    <w:rsid w:val="00350799"/>
    <w:rsid w:val="003546C3"/>
    <w:rsid w:val="0038255D"/>
    <w:rsid w:val="00423EA1"/>
    <w:rsid w:val="00553E2C"/>
    <w:rsid w:val="005C7C8C"/>
    <w:rsid w:val="005D421A"/>
    <w:rsid w:val="00681C52"/>
    <w:rsid w:val="006F20CB"/>
    <w:rsid w:val="00756D4F"/>
    <w:rsid w:val="008234B2"/>
    <w:rsid w:val="00857638"/>
    <w:rsid w:val="00884CBB"/>
    <w:rsid w:val="008C56A0"/>
    <w:rsid w:val="00957C0C"/>
    <w:rsid w:val="009B1F72"/>
    <w:rsid w:val="00A12CD4"/>
    <w:rsid w:val="00BA7A1F"/>
    <w:rsid w:val="00C07B57"/>
    <w:rsid w:val="00C16CB2"/>
    <w:rsid w:val="00CF4E68"/>
    <w:rsid w:val="00D35891"/>
    <w:rsid w:val="00D67ED4"/>
    <w:rsid w:val="00DE14CD"/>
    <w:rsid w:val="00E61ADE"/>
    <w:rsid w:val="00EA7A97"/>
    <w:rsid w:val="00F269F4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430D9-D43B-4B86-9FDC-9A59B06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CF4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3">
    <w:name w:val="List Paragraph"/>
    <w:basedOn w:val="a"/>
    <w:uiPriority w:val="34"/>
    <w:qFormat/>
    <w:rsid w:val="00CF4E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E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E68"/>
    <w:rPr>
      <w:rFonts w:ascii="Calibri" w:eastAsia="Calibri" w:hAnsi="Calibri" w:cs="Times New Roman"/>
    </w:rPr>
  </w:style>
  <w:style w:type="table" w:styleId="1">
    <w:name w:val="Plain Table 1"/>
    <w:basedOn w:val="a1"/>
    <w:uiPriority w:val="41"/>
    <w:rsid w:val="003507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0A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A2B8-F4B7-4AB4-B53D-066079A6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11164</Words>
  <Characters>63640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2018-08-06T13:39:00Z</dcterms:created>
  <dcterms:modified xsi:type="dcterms:W3CDTF">2018-10-17T09:49:00Z</dcterms:modified>
</cp:coreProperties>
</file>