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5299" w:type="dxa"/>
        <w:tblLook w:val="04A0" w:firstRow="1" w:lastRow="0" w:firstColumn="1" w:lastColumn="0" w:noHBand="0" w:noVBand="1"/>
      </w:tblPr>
      <w:tblGrid>
        <w:gridCol w:w="503"/>
        <w:gridCol w:w="2222"/>
        <w:gridCol w:w="7988"/>
        <w:gridCol w:w="4586"/>
      </w:tblGrid>
      <w:tr w:rsidR="00DC3E30" w:rsidRPr="001867AD" w:rsidTr="00DC3E30">
        <w:trPr>
          <w:trHeight w:val="20"/>
        </w:trPr>
        <w:tc>
          <w:tcPr>
            <w:tcW w:w="503" w:type="dxa"/>
            <w:vAlign w:val="center"/>
            <w:hideMark/>
          </w:tcPr>
          <w:p w:rsidR="00DC3E30" w:rsidRPr="00535519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519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DC3E30" w:rsidRPr="00535519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519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DC3E30" w:rsidRPr="00535519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51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DC3E30" w:rsidRPr="00535519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51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DC3E30" w:rsidRPr="00535519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519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hideMark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hideMark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Столы, стулья; 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  <w:p w:rsidR="00DC3E30" w:rsidRPr="001867AD" w:rsidRDefault="00DC3E30" w:rsidP="0021354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DC3E30" w:rsidRPr="001867AD" w:rsidRDefault="00DC3E30" w:rsidP="0021354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Проектор –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  <w:p w:rsidR="00DC3E30" w:rsidRPr="001867AD" w:rsidRDefault="00DC3E30" w:rsidP="00213549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213549">
            <w:pPr>
              <w:pStyle w:val="a3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Портреты учёных;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Географические карты.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213549">
            <w:pPr>
              <w:rPr>
                <w:b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  <w:r w:rsidRPr="001867AD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DC3E30" w:rsidRPr="001867AD" w:rsidRDefault="00DC3E30" w:rsidP="00213549">
            <w:pPr>
              <w:pStyle w:val="a3"/>
              <w:tabs>
                <w:tab w:val="left" w:pos="317"/>
              </w:tabs>
              <w:ind w:left="55"/>
              <w:jc w:val="both"/>
              <w:rPr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Лингафонный кабинет 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5B62E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Лингафонный кабинет 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21354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5B62E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198262, </w:t>
            </w:r>
            <w:r w:rsidRPr="001867AD">
              <w:rPr>
                <w:b/>
                <w:sz w:val="18"/>
                <w:szCs w:val="18"/>
              </w:rPr>
              <w:t>г. Санкт-Петербург, Ленинский проспект, д. 101, литера А,</w:t>
            </w:r>
          </w:p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 Поточная аудитория на 56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04677E">
            <w:pPr>
              <w:rPr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867AD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 </w:t>
            </w:r>
          </w:p>
          <w:p w:rsidR="00DC3E30" w:rsidRPr="001867AD" w:rsidRDefault="00DC3E30" w:rsidP="0004677E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contextualSpacing/>
              <w:jc w:val="both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340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стулья.</w:t>
            </w:r>
          </w:p>
          <w:p w:rsidR="00DC3E30" w:rsidRPr="001867AD" w:rsidRDefault="00DC3E30" w:rsidP="0004677E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Персональный компьютер – 16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5B62E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lastRenderedPageBreak/>
              <w:t xml:space="preserve">Учебная аудитория на 24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 xml:space="preserve">Комплекты учебной мебели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  <w:p w:rsidR="00DC3E30" w:rsidRPr="001867AD" w:rsidRDefault="00DC3E30" w:rsidP="0004677E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8626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Default="00DC3E30" w:rsidP="00086260">
            <w:pPr>
              <w:contextualSpacing/>
              <w:rPr>
                <w:sz w:val="20"/>
                <w:szCs w:val="20"/>
              </w:rPr>
            </w:pPr>
            <w:r w:rsidRPr="001976CC">
              <w:rPr>
                <w:b/>
                <w:sz w:val="20"/>
                <w:szCs w:val="20"/>
              </w:rPr>
              <w:t>198262, г. Санкт-Петербург, проспект</w:t>
            </w:r>
            <w:r>
              <w:rPr>
                <w:b/>
                <w:sz w:val="20"/>
                <w:szCs w:val="20"/>
              </w:rPr>
              <w:t xml:space="preserve"> Маршала Жукова</w:t>
            </w:r>
            <w:r w:rsidRPr="001976CC">
              <w:rPr>
                <w:b/>
                <w:sz w:val="20"/>
                <w:szCs w:val="20"/>
              </w:rPr>
              <w:t xml:space="preserve">, д. </w:t>
            </w:r>
            <w:r>
              <w:rPr>
                <w:b/>
                <w:sz w:val="20"/>
                <w:szCs w:val="20"/>
              </w:rPr>
              <w:t>38</w:t>
            </w:r>
            <w:r w:rsidRPr="001976CC">
              <w:rPr>
                <w:b/>
                <w:sz w:val="20"/>
                <w:szCs w:val="20"/>
              </w:rPr>
              <w:t>, литера А</w:t>
            </w:r>
          </w:p>
          <w:p w:rsidR="00DC3E30" w:rsidRDefault="00DC3E30" w:rsidP="00086260">
            <w:pPr>
              <w:contextualSpacing/>
              <w:rPr>
                <w:sz w:val="20"/>
                <w:szCs w:val="20"/>
              </w:rPr>
            </w:pPr>
            <w:r w:rsidRPr="001976CC">
              <w:rPr>
                <w:sz w:val="20"/>
                <w:szCs w:val="20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976CC" w:rsidRDefault="00DC3E30" w:rsidP="00086260">
            <w:pPr>
              <w:contextualSpacing/>
              <w:rPr>
                <w:b/>
                <w:sz w:val="20"/>
                <w:szCs w:val="20"/>
              </w:rPr>
            </w:pPr>
            <w:r w:rsidRPr="001976CC">
              <w:rPr>
                <w:b/>
                <w:sz w:val="20"/>
                <w:szCs w:val="20"/>
              </w:rPr>
              <w:t>ауд. 2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86" w:type="dxa"/>
          </w:tcPr>
          <w:p w:rsidR="00DC3E30" w:rsidRPr="001976CC" w:rsidRDefault="00DC3E30" w:rsidP="00086260">
            <w:pPr>
              <w:rPr>
                <w:b/>
                <w:sz w:val="20"/>
                <w:szCs w:val="20"/>
              </w:rPr>
            </w:pPr>
            <w:r w:rsidRPr="001976CC">
              <w:rPr>
                <w:b/>
                <w:sz w:val="20"/>
                <w:szCs w:val="20"/>
              </w:rPr>
              <w:t>Комплекты учебной мебели:</w:t>
            </w:r>
          </w:p>
          <w:p w:rsidR="00DC3E30" w:rsidRDefault="00DC3E30" w:rsidP="0008626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976CC">
              <w:rPr>
                <w:rFonts w:eastAsia="Calibri"/>
                <w:sz w:val="20"/>
                <w:szCs w:val="20"/>
                <w:lang w:val="ru-RU"/>
              </w:rPr>
              <w:t>Стулья, столы.</w:t>
            </w:r>
          </w:p>
          <w:p w:rsidR="00DC3E30" w:rsidRPr="001976CC" w:rsidRDefault="00DC3E30" w:rsidP="0008626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976CC">
              <w:rPr>
                <w:rFonts w:eastAsia="Calibri"/>
                <w:sz w:val="20"/>
                <w:szCs w:val="20"/>
                <w:lang w:val="ru-RU"/>
              </w:rPr>
              <w:t>Учебная доска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для маркеров</w:t>
            </w:r>
          </w:p>
          <w:p w:rsidR="00DC3E30" w:rsidRPr="001976CC" w:rsidRDefault="00DC3E30" w:rsidP="0008626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C3E30" w:rsidRPr="001976CC" w:rsidRDefault="00DC3E30" w:rsidP="0008626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1976CC">
              <w:rPr>
                <w:rFonts w:eastAsia="Calibri"/>
                <w:b/>
                <w:sz w:val="20"/>
                <w:szCs w:val="20"/>
              </w:rPr>
              <w:t>Технические средства обучения:</w:t>
            </w:r>
          </w:p>
          <w:p w:rsidR="00DC3E30" w:rsidRDefault="00DC3E30" w:rsidP="0008626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20"/>
                <w:szCs w:val="20"/>
                <w:lang w:val="ru-RU"/>
              </w:rPr>
            </w:pPr>
            <w:r w:rsidRPr="009E063B">
              <w:rPr>
                <w:rFonts w:eastAsia="Calibri"/>
                <w:sz w:val="20"/>
                <w:szCs w:val="20"/>
                <w:lang w:val="ru-RU"/>
              </w:rPr>
              <w:t>П</w:t>
            </w:r>
            <w:r>
              <w:rPr>
                <w:rFonts w:eastAsia="Calibri"/>
                <w:sz w:val="20"/>
                <w:szCs w:val="20"/>
                <w:lang w:val="ru-RU"/>
              </w:rPr>
              <w:t>ерсональный компьютер</w:t>
            </w:r>
            <w:r w:rsidRPr="009E063B">
              <w:rPr>
                <w:rFonts w:eastAsia="Calibri"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9E063B">
              <w:rPr>
                <w:rFonts w:eastAsia="Calibri"/>
                <w:sz w:val="20"/>
                <w:szCs w:val="20"/>
                <w:lang w:val="ru-RU"/>
              </w:rPr>
              <w:t xml:space="preserve"> шт.</w:t>
            </w:r>
          </w:p>
          <w:p w:rsidR="00DC3E30" w:rsidRPr="00086260" w:rsidRDefault="00DC3E30" w:rsidP="00086260">
            <w:pPr>
              <w:tabs>
                <w:tab w:val="left" w:pos="328"/>
              </w:tabs>
              <w:ind w:left="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 w:val="restart"/>
          </w:tcPr>
          <w:p w:rsidR="00DC3E30" w:rsidRPr="005B62E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:rsidR="00DC3E30" w:rsidRPr="001867AD" w:rsidRDefault="00DC3E30" w:rsidP="000F0A01">
            <w:pPr>
              <w:outlineLvl w:val="2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outlineLvl w:val="2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319а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F0A0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0F0A0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Магнитно-маркерная доска – 2 шт.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810F32">
            <w:pPr>
              <w:ind w:left="48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F0A01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Персональны</w:t>
            </w:r>
            <w:r w:rsidRPr="001867AD">
              <w:rPr>
                <w:sz w:val="18"/>
                <w:szCs w:val="18"/>
                <w:lang w:val="ru-RU"/>
              </w:rPr>
              <w:t>й</w:t>
            </w:r>
            <w:r w:rsidRPr="001867AD">
              <w:rPr>
                <w:sz w:val="18"/>
                <w:szCs w:val="18"/>
              </w:rPr>
              <w:t xml:space="preserve"> компьютер</w:t>
            </w:r>
            <w:r w:rsidRPr="001867AD">
              <w:rPr>
                <w:sz w:val="18"/>
                <w:szCs w:val="18"/>
                <w:lang w:val="ru-RU"/>
              </w:rPr>
              <w:t xml:space="preserve"> – 10  шт.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F0A0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DC3E30" w:rsidRPr="001867AD" w:rsidRDefault="00DC3E30" w:rsidP="000F0A01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319а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F0A0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DC3E30" w:rsidRPr="001867AD" w:rsidRDefault="00DC3E30" w:rsidP="00810F32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DC3E30" w:rsidRPr="001867AD" w:rsidRDefault="00DC3E30" w:rsidP="0004677E">
            <w:pPr>
              <w:pStyle w:val="a3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04677E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DC3E30" w:rsidRPr="001867AD" w:rsidRDefault="00DC3E30" w:rsidP="00595EF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А.</w:t>
            </w:r>
            <w:r w:rsidRPr="001867AD">
              <w:rPr>
                <w:sz w:val="18"/>
                <w:szCs w:val="18"/>
              </w:rPr>
              <w:t xml:space="preserve"> 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5B62E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595EF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1867AD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155</w:t>
            </w:r>
            <w:r w:rsidRPr="001867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Проектор - 1 шт.</w:t>
            </w:r>
          </w:p>
          <w:p w:rsidR="00DC3E30" w:rsidRPr="001867AD" w:rsidRDefault="00DC3E30" w:rsidP="00810F32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595EF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810F32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1867AD">
              <w:rPr>
                <w:rFonts w:eastAsia="Calibri"/>
                <w:sz w:val="18"/>
                <w:szCs w:val="18"/>
              </w:rPr>
              <w:t>роектор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1867AD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1867AD">
              <w:rPr>
                <w:rFonts w:eastAsia="Calibri"/>
                <w:sz w:val="18"/>
                <w:szCs w:val="18"/>
              </w:rPr>
              <w:t>епродукции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Столы, стулья;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Магнитная доска.</w:t>
            </w:r>
          </w:p>
          <w:p w:rsidR="00DC3E30" w:rsidRPr="001867AD" w:rsidRDefault="00DC3E30" w:rsidP="0004677E">
            <w:pPr>
              <w:pStyle w:val="a3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Проектор – 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Ноутбук – 1 шт.</w:t>
            </w:r>
          </w:p>
          <w:p w:rsidR="00DC3E30" w:rsidRPr="001867AD" w:rsidRDefault="00DC3E30" w:rsidP="0004677E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Пьезоэффект. Измерение коэффициента </w:t>
            </w:r>
            <w:r w:rsidRPr="001867AD">
              <w:rPr>
                <w:sz w:val="18"/>
                <w:szCs w:val="18"/>
                <w:lang w:val="ru-RU"/>
              </w:rPr>
              <w:lastRenderedPageBreak/>
              <w:t>электромеханической связи.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Исследование интенсивности поляризованного света, проходящего через анализатор.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эффект Холла.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595EF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</w:p>
          <w:p w:rsidR="00DC3E30" w:rsidRPr="001867AD" w:rsidRDefault="00DC3E30" w:rsidP="00595EFE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320</w:t>
            </w:r>
          </w:p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DC3E30" w:rsidRPr="001867AD" w:rsidRDefault="00DC3E30" w:rsidP="00810F32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810F32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ind w:left="48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810F32">
            <w:pPr>
              <w:tabs>
                <w:tab w:val="left" w:pos="234"/>
              </w:tabs>
              <w:ind w:left="-49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DC3E30" w:rsidRPr="001867AD" w:rsidRDefault="00DC3E30" w:rsidP="00595E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 xml:space="preserve">Инженерная и </w:t>
            </w:r>
            <w:r w:rsidRPr="001867AD"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компьютерная графика</w:t>
            </w:r>
          </w:p>
        </w:tc>
        <w:tc>
          <w:tcPr>
            <w:tcW w:w="7988" w:type="dxa"/>
          </w:tcPr>
          <w:p w:rsidR="00DC3E30" w:rsidRPr="001867AD" w:rsidRDefault="00DC3E30" w:rsidP="006F0DA4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 xml:space="preserve">Компьютерный класс для </w:t>
            </w:r>
            <w:r w:rsidRPr="001867AD">
              <w:rPr>
                <w:sz w:val="18"/>
                <w:szCs w:val="18"/>
              </w:rPr>
              <w:lastRenderedPageBreak/>
              <w:t xml:space="preserve">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810F3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C3E30" w:rsidRPr="001867AD" w:rsidRDefault="00DC3E30" w:rsidP="006F0DA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lastRenderedPageBreak/>
              <w:t>Стулья, столы.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6F0DA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DC3E30" w:rsidRPr="001867AD" w:rsidRDefault="00DC3E30" w:rsidP="006F0DA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DC3E30" w:rsidRPr="001867AD" w:rsidRDefault="00DC3E30" w:rsidP="00810F3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6F0DA4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810F32">
            <w:pPr>
              <w:rPr>
                <w:b/>
                <w:bCs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6F0DA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C3E30" w:rsidRPr="001867AD" w:rsidRDefault="00DC3E30" w:rsidP="00810F3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810F3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6F0DA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DC3E30" w:rsidRPr="001867AD" w:rsidRDefault="00DC3E30" w:rsidP="006F0DA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2B19DA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Меловая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Основы мехатроники и робототехники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197046, г. Санкт-Петербург, Кронверкский пр., д.5, литера А </w:t>
            </w:r>
          </w:p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ауд.425 </w:t>
            </w:r>
          </w:p>
        </w:tc>
        <w:tc>
          <w:tcPr>
            <w:tcW w:w="4586" w:type="dxa"/>
          </w:tcPr>
          <w:p w:rsidR="00DC3E30" w:rsidRPr="001867AD" w:rsidRDefault="00DC3E30" w:rsidP="00810F32">
            <w:pPr>
              <w:tabs>
                <w:tab w:val="left" w:pos="346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Столы, </w:t>
            </w:r>
            <w:r w:rsidRPr="001867AD">
              <w:rPr>
                <w:sz w:val="18"/>
                <w:szCs w:val="18"/>
                <w:lang w:val="ru-RU"/>
              </w:rPr>
              <w:t>стулья</w:t>
            </w:r>
            <w:r w:rsidRPr="001867AD">
              <w:rPr>
                <w:sz w:val="18"/>
                <w:szCs w:val="18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Меловая доска; </w:t>
            </w: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 xml:space="preserve">Технические средства обучения: 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– 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Ппереносной проекционный экран – 1 шт.; </w:t>
            </w:r>
          </w:p>
          <w:p w:rsidR="00DC3E30" w:rsidRPr="001867AD" w:rsidRDefault="00DC3E30" w:rsidP="00810F32">
            <w:pPr>
              <w:tabs>
                <w:tab w:val="left" w:pos="346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810F32">
            <w:pPr>
              <w:tabs>
                <w:tab w:val="left" w:pos="346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Электротехника</w:t>
            </w:r>
          </w:p>
        </w:tc>
        <w:tc>
          <w:tcPr>
            <w:tcW w:w="7988" w:type="dxa"/>
          </w:tcPr>
          <w:p w:rsidR="00DC3E30" w:rsidRPr="001867AD" w:rsidRDefault="00DC3E30" w:rsidP="00694055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</w:p>
          <w:p w:rsidR="00DC3E30" w:rsidRPr="001867AD" w:rsidRDefault="00DC3E30" w:rsidP="00694055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694055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DC3E30" w:rsidRPr="001867AD" w:rsidRDefault="00DC3E30" w:rsidP="00694055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DC3E30" w:rsidRPr="001867AD" w:rsidRDefault="00DC3E30" w:rsidP="00694055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DC3E30" w:rsidRPr="001867AD" w:rsidRDefault="00DC3E30" w:rsidP="00694055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1867AD">
              <w:rPr>
                <w:rFonts w:eastAsia="Calibri"/>
                <w:sz w:val="18"/>
                <w:szCs w:val="18"/>
              </w:rPr>
              <w:t>роектор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1867AD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DC3E30" w:rsidRPr="001867AD" w:rsidRDefault="00DC3E30" w:rsidP="0069405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DC3E30" w:rsidRPr="001867AD" w:rsidRDefault="00DC3E30" w:rsidP="00694055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1867AD">
              <w:rPr>
                <w:rFonts w:eastAsia="Calibri"/>
                <w:sz w:val="18"/>
                <w:szCs w:val="18"/>
              </w:rPr>
              <w:t>епродукции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 xml:space="preserve">Детали мехатронных </w:t>
            </w:r>
            <w:r w:rsidRPr="001867AD">
              <w:rPr>
                <w:rFonts w:eastAsia="Calibri"/>
                <w:sz w:val="18"/>
                <w:szCs w:val="18"/>
                <w:lang w:eastAsia="en-US"/>
              </w:rPr>
              <w:lastRenderedPageBreak/>
              <w:t>модулей, роботов и их конструирование</w:t>
            </w:r>
          </w:p>
        </w:tc>
        <w:tc>
          <w:tcPr>
            <w:tcW w:w="7988" w:type="dxa"/>
          </w:tcPr>
          <w:p w:rsidR="00DC3E30" w:rsidRPr="001867AD" w:rsidRDefault="00DC3E30" w:rsidP="00694055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 xml:space="preserve">198262, г. Санкт-Петербург, Ленинский проспект, д. 101, литера А. </w:t>
            </w:r>
          </w:p>
          <w:p w:rsidR="00DC3E30" w:rsidRPr="001867AD" w:rsidRDefault="00DC3E30" w:rsidP="00694055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lastRenderedPageBreak/>
              <w:t>Аудитория кафедры деталей машин и подъемно-транспортных механизмов</w:t>
            </w:r>
          </w:p>
          <w:p w:rsidR="00DC3E30" w:rsidRPr="001867AD" w:rsidRDefault="00DC3E30" w:rsidP="00694055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DC3E30" w:rsidRPr="001867AD" w:rsidRDefault="00DC3E30" w:rsidP="00694055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DC3E30" w:rsidRPr="001867AD" w:rsidRDefault="00DC3E30" w:rsidP="0069405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Теория автоматического управления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Меловая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Микропроцессорная техника в мехатронике и робототехнике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Меловая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1867AD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Милливольтметры – 12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Г</w:t>
            </w:r>
            <w:r w:rsidRPr="001867AD">
              <w:rPr>
                <w:sz w:val="18"/>
                <w:szCs w:val="18"/>
              </w:rPr>
              <w:t>енератор сигналов низкочастотный – 6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оворотное устройство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Излучатель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Осциллограф – 6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 xml:space="preserve">Электронные устройства мехатронных и </w:t>
            </w:r>
            <w:r w:rsidRPr="001867AD">
              <w:rPr>
                <w:rFonts w:eastAsia="Calibri"/>
                <w:sz w:val="18"/>
                <w:szCs w:val="18"/>
                <w:lang w:eastAsia="en-US"/>
              </w:rPr>
              <w:lastRenderedPageBreak/>
              <w:t>робототехнических систем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</w:t>
            </w:r>
            <w:r w:rsidRPr="001867AD">
              <w:rPr>
                <w:sz w:val="18"/>
                <w:szCs w:val="18"/>
              </w:rPr>
              <w:lastRenderedPageBreak/>
              <w:t>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lastRenderedPageBreak/>
              <w:t>Магнитно-маркерная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2B19DA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88181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Электрические и гидравлические приводы мехатронных и робототехнических устройств</w:t>
            </w:r>
          </w:p>
        </w:tc>
        <w:tc>
          <w:tcPr>
            <w:tcW w:w="7988" w:type="dxa"/>
          </w:tcPr>
          <w:p w:rsidR="00DC3E30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r w:rsidRPr="00F011E7">
              <w:rPr>
                <w:sz w:val="18"/>
                <w:szCs w:val="18"/>
              </w:rPr>
              <w:t>ФКиО; ФКЭиА; ФМП; СТФ)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DC3E30" w:rsidRPr="00F011E7" w:rsidRDefault="00DC3E30" w:rsidP="00881812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C3E30" w:rsidRPr="00F011E7" w:rsidRDefault="00DC3E30" w:rsidP="008818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F011E7" w:rsidRDefault="00DC3E30" w:rsidP="0088181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881812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Персональный</w:t>
            </w:r>
            <w:r w:rsidRPr="00881812">
              <w:rPr>
                <w:rFonts w:eastAsia="Calibri"/>
                <w:sz w:val="18"/>
                <w:szCs w:val="18"/>
                <w:lang w:val="ru-RU"/>
              </w:rPr>
              <w:t xml:space="preserve"> компьютер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 – 25 </w:t>
            </w:r>
            <w:r w:rsidRPr="00881812">
              <w:rPr>
                <w:rFonts w:eastAsia="Calibri"/>
                <w:sz w:val="18"/>
                <w:szCs w:val="18"/>
                <w:lang w:val="ru-RU"/>
              </w:rPr>
              <w:t>шт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. </w:t>
            </w:r>
            <w:r w:rsidRPr="00881812">
              <w:rPr>
                <w:rFonts w:eastAsia="Calibri"/>
                <w:sz w:val="18"/>
                <w:szCs w:val="18"/>
                <w:lang w:val="ru-RU"/>
              </w:rPr>
              <w:t>(с выходом в Интернет)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88181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r w:rsidRPr="00F011E7">
              <w:rPr>
                <w:sz w:val="18"/>
                <w:szCs w:val="18"/>
              </w:rPr>
              <w:t>ФКиО; ФКЭиА; ФМП; СТФ)</w:t>
            </w:r>
          </w:p>
          <w:p w:rsidR="00DC3E30" w:rsidRPr="00F011E7" w:rsidRDefault="00DC3E30" w:rsidP="00881812">
            <w:pPr>
              <w:rPr>
                <w:b/>
                <w:bCs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DC3E30" w:rsidRPr="00F011E7" w:rsidRDefault="00DC3E30" w:rsidP="00881812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C3E30" w:rsidRPr="00F011E7" w:rsidRDefault="00DC3E30" w:rsidP="008818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F011E7" w:rsidRDefault="00DC3E30" w:rsidP="0088181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П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ерсональный компьютер 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>– 19 шт. (с выходом в Интернет)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881812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</w:t>
            </w:r>
            <w:r w:rsidRPr="00F011E7">
              <w:rPr>
                <w:sz w:val="18"/>
                <w:szCs w:val="18"/>
              </w:rPr>
              <w:lastRenderedPageBreak/>
              <w:t xml:space="preserve">промежуточной аттестации </w:t>
            </w:r>
          </w:p>
          <w:p w:rsidR="00DC3E30" w:rsidRPr="00F011E7" w:rsidRDefault="00DC3E30" w:rsidP="0088181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r w:rsidRPr="00F011E7">
              <w:rPr>
                <w:sz w:val="18"/>
                <w:szCs w:val="18"/>
              </w:rPr>
              <w:t>ФКиО; ФКЭиА; ФМП; СТФ)</w:t>
            </w:r>
          </w:p>
          <w:p w:rsidR="00DC3E30" w:rsidRPr="00F011E7" w:rsidRDefault="00DC3E30" w:rsidP="00881812">
            <w:pPr>
              <w:contextualSpacing/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DC3E30" w:rsidRPr="00F011E7" w:rsidRDefault="00DC3E30" w:rsidP="00881812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C3E30" w:rsidRPr="00F011E7" w:rsidRDefault="00DC3E30" w:rsidP="008818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F011E7" w:rsidRDefault="00DC3E30" w:rsidP="0088181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F011E7" w:rsidRDefault="00DC3E30" w:rsidP="008818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val="ru-RU"/>
              </w:rPr>
              <w:t>15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 шт. 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Программное обеспечение мехатронных и робототехнических систем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2B19DA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1867AD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Милливольтметры – 12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Г</w:t>
            </w:r>
            <w:r w:rsidRPr="001867AD">
              <w:rPr>
                <w:sz w:val="18"/>
                <w:szCs w:val="18"/>
              </w:rPr>
              <w:t>енератор сигналов низкочастотный – 6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оворотное устройство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Излучатель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Осциллограф – 6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7988" w:type="dxa"/>
          </w:tcPr>
          <w:p w:rsidR="00DC3E30" w:rsidRPr="001867AD" w:rsidRDefault="00DC3E30" w:rsidP="00CE735C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C3E30" w:rsidRPr="001867AD" w:rsidRDefault="00DC3E30" w:rsidP="00CE735C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DC3E30" w:rsidRPr="001867AD" w:rsidRDefault="00DC3E30" w:rsidP="00CE735C">
            <w:pPr>
              <w:rPr>
                <w:color w:val="000000"/>
                <w:sz w:val="18"/>
                <w:szCs w:val="18"/>
              </w:rPr>
            </w:pPr>
            <w:r w:rsidRPr="001867AD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CE735C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C3E30" w:rsidRPr="001867AD" w:rsidRDefault="00DC3E30" w:rsidP="00CE735C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DC3E30" w:rsidRPr="001867AD" w:rsidRDefault="00DC3E30" w:rsidP="00CE735C">
            <w:pPr>
              <w:rPr>
                <w:color w:val="000000"/>
                <w:sz w:val="18"/>
                <w:szCs w:val="18"/>
              </w:rPr>
            </w:pPr>
            <w:r w:rsidRPr="001867AD">
              <w:rPr>
                <w:color w:val="000000"/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CE735C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А, ауд. 105</w:t>
            </w:r>
          </w:p>
          <w:p w:rsidR="00DC3E30" w:rsidRPr="001867AD" w:rsidRDefault="00DC3E30" w:rsidP="00CE735C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ауд.105</w:t>
            </w:r>
          </w:p>
          <w:p w:rsidR="00DC3E30" w:rsidRPr="001867AD" w:rsidRDefault="00DC3E30" w:rsidP="00B662C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B662C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DC3E30" w:rsidRPr="001867AD" w:rsidRDefault="00DC3E30" w:rsidP="00B662C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DC3E30" w:rsidRPr="001867AD" w:rsidRDefault="00DC3E30" w:rsidP="00CE735C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DC3E30" w:rsidRPr="001867AD" w:rsidRDefault="00DC3E30" w:rsidP="00CE735C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CE735C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 ауд. 167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DC3E30" w:rsidRPr="001867AD" w:rsidRDefault="00DC3E30" w:rsidP="00B662C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B662C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1867AD">
              <w:rPr>
                <w:rFonts w:eastAsia="Calibri"/>
                <w:sz w:val="18"/>
                <w:szCs w:val="18"/>
              </w:rPr>
              <w:t>роектор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1867AD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DC3E30" w:rsidRPr="001867AD" w:rsidRDefault="00DC3E30" w:rsidP="00B662C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B662C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DC3E30" w:rsidRPr="001867AD" w:rsidRDefault="00DC3E30" w:rsidP="00CE735C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1867AD">
              <w:rPr>
                <w:rFonts w:eastAsia="Calibri"/>
                <w:sz w:val="18"/>
                <w:szCs w:val="18"/>
              </w:rPr>
              <w:t>епродукции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63798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DC3E30" w:rsidRPr="001867AD" w:rsidRDefault="00DC3E30" w:rsidP="00637982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ауд. 504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637982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Аудитория юридическая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ауд. 303ю 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B662C1">
            <w:pPr>
              <w:pStyle w:val="a3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DC3E30" w:rsidRPr="001867AD" w:rsidRDefault="00DC3E30" w:rsidP="00B662C1">
            <w:pPr>
              <w:pStyle w:val="a3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63798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Защита государственной и коммерческой тайны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DC3E30" w:rsidRPr="001867AD" w:rsidRDefault="00DC3E30" w:rsidP="00995595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rPr>
                <w:rFonts w:eastAsia="Calibri"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9955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9955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B662C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B662C1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9955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8D116F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1867AD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 ауд. 209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8D116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8D116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B662C1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8D116F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DC3E30" w:rsidRPr="001867AD" w:rsidRDefault="00DC3E30" w:rsidP="00B662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8D116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8D116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DC3E30" w:rsidRPr="001867AD" w:rsidRDefault="00DC3E30" w:rsidP="00B662C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DC3E30" w:rsidRPr="001867AD" w:rsidRDefault="00DC3E30" w:rsidP="00B662C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8D116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7988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DC3E30" w:rsidRPr="001867AD" w:rsidRDefault="00DC3E30" w:rsidP="0021354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213549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Акустическ</w:t>
            </w:r>
            <w:r w:rsidRPr="001867AD">
              <w:rPr>
                <w:rFonts w:eastAsia="Calibri"/>
                <w:sz w:val="18"/>
                <w:szCs w:val="18"/>
              </w:rPr>
              <w:t>ие колонки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DC3E30" w:rsidRPr="001867AD" w:rsidRDefault="00DC3E30" w:rsidP="0021354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1867AD" w:rsidRDefault="00DC3E30" w:rsidP="00213549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1867AD">
              <w:rPr>
                <w:rFonts w:eastAsia="Calibri"/>
                <w:sz w:val="18"/>
                <w:szCs w:val="18"/>
              </w:rPr>
              <w:t>епродукции</w:t>
            </w:r>
            <w:r w:rsidRPr="001867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B2567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А.</w:t>
            </w:r>
          </w:p>
          <w:p w:rsidR="00DC3E30" w:rsidRPr="001867AD" w:rsidRDefault="00DC3E30" w:rsidP="00B25671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419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DC3E30" w:rsidRPr="001867AD" w:rsidRDefault="00DC3E30" w:rsidP="00213549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DC3E30" w:rsidRPr="001867AD" w:rsidRDefault="00DC3E30" w:rsidP="00213549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DC3E30" w:rsidRPr="001867AD" w:rsidRDefault="00DC3E30" w:rsidP="00213549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Экономика машиностроительного производства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Меловая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Теоретическая механика</w:t>
            </w:r>
          </w:p>
        </w:tc>
        <w:tc>
          <w:tcPr>
            <w:tcW w:w="7988" w:type="dxa"/>
          </w:tcPr>
          <w:p w:rsidR="00DC3E30" w:rsidRPr="001867AD" w:rsidRDefault="00DC3E30" w:rsidP="002659A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A357E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A357E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2659A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2659A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A357E1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DC3E30" w:rsidRPr="001867AD" w:rsidRDefault="00DC3E30" w:rsidP="00A357E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 xml:space="preserve">Теория функций комплексной переменной 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доска.</w:t>
            </w:r>
          </w:p>
          <w:p w:rsidR="00DC3E30" w:rsidRPr="001867AD" w:rsidRDefault="00DC3E30" w:rsidP="0004677E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2659A0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А.</w:t>
            </w:r>
          </w:p>
          <w:p w:rsidR="00DC3E30" w:rsidRPr="001867AD" w:rsidRDefault="00DC3E30" w:rsidP="002659A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 </w:t>
            </w: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A357E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DC3E30" w:rsidRPr="001867AD" w:rsidRDefault="00DC3E30" w:rsidP="00A357E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2659A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2659A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Теория вероятности и основы математической статистики</w:t>
            </w:r>
          </w:p>
        </w:tc>
        <w:tc>
          <w:tcPr>
            <w:tcW w:w="7988" w:type="dxa"/>
          </w:tcPr>
          <w:p w:rsidR="00DC3E30" w:rsidRPr="001867AD" w:rsidRDefault="00DC3E30" w:rsidP="00B2567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DC3E30" w:rsidRPr="001867AD" w:rsidRDefault="00DC3E30" w:rsidP="00213549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213549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21354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Моноблок (телефизор, видеоплейер, </w:t>
            </w:r>
            <w:r w:rsidRPr="001867AD">
              <w:rPr>
                <w:sz w:val="18"/>
                <w:szCs w:val="18"/>
                <w:lang w:val="de-DE" w:eastAsia="ru-RU"/>
              </w:rPr>
              <w:t>DVD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-плейер) </w:t>
            </w:r>
            <w:r w:rsidRPr="001867AD">
              <w:rPr>
                <w:sz w:val="18"/>
                <w:szCs w:val="18"/>
                <w:lang w:val="ru-RU"/>
              </w:rPr>
              <w:t>– 2 шт.;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Диктофон – 3 шт.;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Магнитофон – 2 шт.;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Аудиоплейер – 4 шт.;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Компьютер – 2 шт.;</w:t>
            </w:r>
          </w:p>
          <w:p w:rsidR="00DC3E30" w:rsidRPr="001867AD" w:rsidRDefault="00DC3E30" w:rsidP="00B2567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Копировальный аппарат – 4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A818B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C3E30" w:rsidRPr="00F011E7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</w:t>
            </w:r>
            <w:r w:rsidRPr="00F011E7">
              <w:rPr>
                <w:sz w:val="18"/>
                <w:szCs w:val="18"/>
              </w:rPr>
              <w:lastRenderedPageBreak/>
              <w:t xml:space="preserve">промежуточной аттестации </w:t>
            </w:r>
          </w:p>
          <w:p w:rsidR="00DC3E30" w:rsidRPr="00F011E7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r w:rsidRPr="00F011E7">
              <w:rPr>
                <w:sz w:val="18"/>
                <w:szCs w:val="18"/>
              </w:rPr>
              <w:t>ФКиО; ФКЭиА; ФМП; СТФ)</w:t>
            </w:r>
          </w:p>
          <w:p w:rsidR="00DC3E30" w:rsidRPr="00F011E7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DC3E30" w:rsidRPr="00F011E7" w:rsidRDefault="00DC3E30" w:rsidP="00A818B4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C3E30" w:rsidRPr="00F011E7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C3E30" w:rsidRPr="00F011E7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C3E30" w:rsidRPr="00F011E7" w:rsidRDefault="00DC3E30" w:rsidP="00A818B4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F011E7" w:rsidRDefault="00DC3E30" w:rsidP="00A818B4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A818B4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Персональный</w:t>
            </w:r>
            <w:r w:rsidRPr="00A818B4">
              <w:rPr>
                <w:rFonts w:eastAsia="Calibri"/>
                <w:sz w:val="18"/>
                <w:szCs w:val="18"/>
                <w:lang w:val="ru-RU"/>
              </w:rPr>
              <w:t xml:space="preserve"> компьютер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 – 25 </w:t>
            </w:r>
            <w:r w:rsidRPr="00A818B4">
              <w:rPr>
                <w:rFonts w:eastAsia="Calibri"/>
                <w:sz w:val="18"/>
                <w:szCs w:val="18"/>
                <w:lang w:val="ru-RU"/>
              </w:rPr>
              <w:t>шт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. </w:t>
            </w:r>
            <w:r w:rsidRPr="00A818B4">
              <w:rPr>
                <w:rFonts w:eastAsia="Calibri"/>
                <w:sz w:val="18"/>
                <w:szCs w:val="18"/>
                <w:lang w:val="ru-RU"/>
              </w:rPr>
              <w:t>(с выходом в Интернет)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A818B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DC3E30" w:rsidRPr="00F011E7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F011E7" w:rsidRDefault="00DC3E30" w:rsidP="00A818B4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r w:rsidRPr="00F011E7">
              <w:rPr>
                <w:sz w:val="18"/>
                <w:szCs w:val="18"/>
              </w:rPr>
              <w:t>ФКиО; ФКЭиА; ФМП; СТФ)</w:t>
            </w:r>
          </w:p>
          <w:p w:rsidR="00DC3E30" w:rsidRPr="00F011E7" w:rsidRDefault="00DC3E30" w:rsidP="00A818B4">
            <w:pPr>
              <w:rPr>
                <w:b/>
                <w:bCs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DC3E30" w:rsidRPr="00F011E7" w:rsidRDefault="00DC3E30" w:rsidP="00A818B4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F011E7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C3E30" w:rsidRPr="00F011E7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DC3E30" w:rsidRPr="00F011E7" w:rsidRDefault="00DC3E30" w:rsidP="00A818B4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F011E7" w:rsidRDefault="00DC3E30" w:rsidP="00A818B4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F011E7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П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ерсональный компьютер 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>– 19 шт. (с выходом в Интернет)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Теория информации и сигналов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Меловая доска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Макет сельсинной пары – 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2B19DA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Физические поля в морской среде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1867AD">
              <w:rPr>
                <w:sz w:val="18"/>
                <w:szCs w:val="18"/>
              </w:rPr>
              <w:t xml:space="preserve"> 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319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contextualSpacing/>
              <w:jc w:val="both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1A11B3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</w:rPr>
              <w:t>Макеты образцов техники;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</w:rPr>
              <w:t>Учебные манипуляторы;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Контрольно-измерительные приборы и оборудование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Защита интеллектуальной собственности и патентоведение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DC3E30" w:rsidRPr="001867AD" w:rsidRDefault="00DC3E30" w:rsidP="0004677E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Меловая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Информационные устройства и системы в подводной робототехнике (С)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ауд.№ 415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Меловая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1шт;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Разрезные</w:t>
            </w:r>
            <w:r w:rsidRPr="001867AD">
              <w:rPr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1867AD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Милливольтметры – 12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Г</w:t>
            </w:r>
            <w:r w:rsidRPr="001867AD">
              <w:rPr>
                <w:sz w:val="18"/>
                <w:szCs w:val="18"/>
              </w:rPr>
              <w:t>енератор сигналов низкочастотный – 6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оворотное устройство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Излучатель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Осциллограф – 6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DC3E30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(14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ауд.420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1867AD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М</w:t>
            </w:r>
            <w:r w:rsidRPr="001867AD">
              <w:rPr>
                <w:sz w:val="18"/>
                <w:szCs w:val="18"/>
              </w:rPr>
              <w:t>илливольтметры – 12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Осциллографы – 6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Генератор сигнала – 6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Схема – 6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Зонт – 6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 – 6 шт.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DC3E30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Проектирование информационных систем подводной робототехники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197046, г. Санкт-Петербург, Кронверкский пр., д.5, литера А </w:t>
            </w:r>
          </w:p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67AD">
              <w:rPr>
                <w:b/>
                <w:sz w:val="18"/>
                <w:szCs w:val="18"/>
              </w:rPr>
              <w:t>ауд.201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Меловая доска</w:t>
            </w:r>
          </w:p>
          <w:p w:rsidR="00DC3E30" w:rsidRPr="001867AD" w:rsidRDefault="00DC3E30" w:rsidP="001A11B3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C3E30" w:rsidRPr="001867AD" w:rsidRDefault="00DC3E30" w:rsidP="001A11B3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 xml:space="preserve">Таблицы и слайды по направлению подготовки, учебно-методические пособия; </w:t>
            </w:r>
          </w:p>
          <w:p w:rsidR="00DC3E30" w:rsidRPr="001867AD" w:rsidRDefault="00DC3E30" w:rsidP="001A11B3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C3E30" w:rsidRPr="001867AD" w:rsidRDefault="00DC3E30" w:rsidP="001A11B3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  <w:r w:rsidRPr="001867AD">
              <w:rPr>
                <w:sz w:val="18"/>
                <w:szCs w:val="18"/>
              </w:rPr>
              <w:t xml:space="preserve">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eastAsia="Calibri"/>
                <w:sz w:val="18"/>
                <w:szCs w:val="18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проекционный экран -1 шт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1867AD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lastRenderedPageBreak/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Милливольтметры – 12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Г</w:t>
            </w:r>
            <w:r w:rsidRPr="001867AD">
              <w:rPr>
                <w:sz w:val="18"/>
                <w:szCs w:val="18"/>
              </w:rPr>
              <w:t>енератор сигналов низкочастотный – 6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оворотное устройство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Излучатель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Осциллограф – 6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DC3E30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Управление роботами и робототехническими системами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Меловая доска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Мультимедийный экран;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1A11B3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1A11B3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Моделирование информационно-управляющих систем роботов</w:t>
            </w:r>
          </w:p>
        </w:tc>
        <w:tc>
          <w:tcPr>
            <w:tcW w:w="7988" w:type="dxa"/>
          </w:tcPr>
          <w:p w:rsidR="00DC3E30" w:rsidRPr="001867AD" w:rsidRDefault="00DC3E30" w:rsidP="001A11B3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1A11B3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4586" w:type="dxa"/>
          </w:tcPr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Столы, стулья;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Меловая доска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1A11B3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DC3E30" w:rsidRPr="001867AD" w:rsidRDefault="00DC3E30" w:rsidP="001A11B3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21354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История морской техники</w:t>
            </w:r>
          </w:p>
        </w:tc>
        <w:tc>
          <w:tcPr>
            <w:tcW w:w="7988" w:type="dxa"/>
          </w:tcPr>
          <w:p w:rsidR="00DC3E30" w:rsidRPr="001867AD" w:rsidRDefault="00DC3E30" w:rsidP="006467ED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  <w:r w:rsidRPr="001867A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A357E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DC3E30" w:rsidRPr="001867AD" w:rsidRDefault="00DC3E30" w:rsidP="00A357E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6467ED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6467ED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1867AD" w:rsidRDefault="00DC3E30" w:rsidP="00A357E1">
            <w:pPr>
              <w:tabs>
                <w:tab w:val="left" w:pos="328"/>
              </w:tabs>
              <w:ind w:left="-250" w:firstLine="30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867A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6467ED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585"/>
              </w:tabs>
              <w:ind w:left="33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A818B4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:rsidR="00DC3E30" w:rsidRPr="001867AD" w:rsidRDefault="00DC3E30" w:rsidP="00A818B4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Ленинский проспект, д. 101, литера А.</w:t>
            </w:r>
          </w:p>
          <w:p w:rsidR="00DC3E30" w:rsidRPr="001867AD" w:rsidRDefault="00DC3E30" w:rsidP="00A818B4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 </w:t>
            </w: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A818B4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4586" w:type="dxa"/>
          </w:tcPr>
          <w:p w:rsidR="00DC3E30" w:rsidRPr="001867AD" w:rsidRDefault="00DC3E30" w:rsidP="00A818B4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</w:t>
            </w:r>
          </w:p>
          <w:p w:rsidR="00DC3E30" w:rsidRPr="001867AD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A818B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Default="00DC3E30" w:rsidP="000D28C1">
            <w:pPr>
              <w:contextualSpacing/>
              <w:rPr>
                <w:sz w:val="18"/>
                <w:szCs w:val="18"/>
              </w:rPr>
            </w:pPr>
            <w:r w:rsidRPr="000D28C1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C3E30" w:rsidRPr="000D28C1" w:rsidRDefault="00DC3E30" w:rsidP="000D28C1">
            <w:pPr>
              <w:contextualSpacing/>
              <w:rPr>
                <w:sz w:val="18"/>
                <w:szCs w:val="18"/>
              </w:rPr>
            </w:pPr>
            <w:r w:rsidRPr="000D28C1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0D28C1" w:rsidRDefault="00DC3E30" w:rsidP="000D28C1">
            <w:pPr>
              <w:rPr>
                <w:b/>
                <w:sz w:val="18"/>
                <w:szCs w:val="18"/>
              </w:rPr>
            </w:pPr>
            <w:r w:rsidRPr="000D28C1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DC3E30" w:rsidRPr="000D28C1" w:rsidRDefault="00DC3E30" w:rsidP="000D28C1">
            <w:pPr>
              <w:contextualSpacing/>
              <w:rPr>
                <w:b/>
                <w:sz w:val="18"/>
                <w:szCs w:val="18"/>
              </w:rPr>
            </w:pPr>
            <w:r w:rsidRPr="000D28C1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0D28C1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D28C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0D28C1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D28C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C3E30" w:rsidRPr="000D28C1" w:rsidRDefault="00DC3E30" w:rsidP="000D28C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C3E30" w:rsidRPr="000D28C1" w:rsidRDefault="00DC3E30" w:rsidP="000D28C1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D28C1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DC3E30" w:rsidRPr="000D28C1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D28C1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0D28C1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Прикладное программирование</w:t>
            </w:r>
          </w:p>
        </w:tc>
        <w:tc>
          <w:tcPr>
            <w:tcW w:w="7988" w:type="dxa"/>
          </w:tcPr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</w:t>
            </w:r>
            <w:r w:rsidRPr="001867AD">
              <w:rPr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4677E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D23C07" w:rsidRDefault="00DC3E30" w:rsidP="00A818B4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4677E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4677E">
            <w:pPr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4677E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1867AD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4677E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Милливольтметры – 12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Г</w:t>
            </w:r>
            <w:r w:rsidRPr="001867AD">
              <w:rPr>
                <w:sz w:val="18"/>
                <w:szCs w:val="18"/>
              </w:rPr>
              <w:t>енератор сигналов низкочастотный – 6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оворотное устройство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Излучатель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– 6 шт.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Осциллограф – 6</w:t>
            </w:r>
            <w:r w:rsidRPr="001867AD">
              <w:rPr>
                <w:sz w:val="18"/>
                <w:szCs w:val="18"/>
                <w:lang w:val="ru-RU"/>
              </w:rPr>
              <w:t xml:space="preserve"> </w:t>
            </w:r>
            <w:r w:rsidRPr="001867AD">
              <w:rPr>
                <w:sz w:val="18"/>
                <w:szCs w:val="18"/>
              </w:rPr>
              <w:t>шт.</w:t>
            </w: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4677E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lastRenderedPageBreak/>
              <w:t>Справочная литература;</w:t>
            </w:r>
          </w:p>
          <w:p w:rsidR="00DC3E30" w:rsidRPr="001867AD" w:rsidRDefault="00DC3E30" w:rsidP="0004677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Дискретная математика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2B19DA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Первичные преобразователи информации</w:t>
            </w:r>
          </w:p>
        </w:tc>
        <w:tc>
          <w:tcPr>
            <w:tcW w:w="7988" w:type="dxa"/>
          </w:tcPr>
          <w:p w:rsidR="00DC3E30" w:rsidRDefault="00DC3E30" w:rsidP="000D28C1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197046, г. Санкт-Петербург, </w:t>
            </w:r>
            <w:r>
              <w:rPr>
                <w:b/>
                <w:sz w:val="18"/>
                <w:szCs w:val="18"/>
              </w:rPr>
              <w:t>Кронверкский пр., д.5, литера А</w:t>
            </w:r>
          </w:p>
          <w:p w:rsidR="00DC3E30" w:rsidRPr="001867AD" w:rsidRDefault="00DC3E30" w:rsidP="000D28C1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Гидроакустический бассейн для проведения практических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обучающихся, а также НИР сотрудников и аспирантов СПбГМТУ </w:t>
            </w:r>
          </w:p>
          <w:p w:rsidR="00DC3E30" w:rsidRPr="001867AD" w:rsidRDefault="00DC3E30" w:rsidP="000D28C1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ауд.125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Столы, стулья; 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Магнитно - маркерная доска </w:t>
            </w:r>
          </w:p>
          <w:p w:rsidR="00DC3E30" w:rsidRPr="001867AD" w:rsidRDefault="00DC3E30" w:rsidP="000D28C1">
            <w:pPr>
              <w:tabs>
                <w:tab w:val="left" w:pos="346"/>
              </w:tabs>
              <w:rPr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346"/>
              </w:tabs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  <w:lang w:val="ru-RU"/>
              </w:rPr>
              <w:t>Настенные</w:t>
            </w:r>
            <w:r w:rsidRPr="001867AD">
              <w:rPr>
                <w:sz w:val="18"/>
                <w:szCs w:val="18"/>
              </w:rPr>
              <w:t xml:space="preserve"> макеты-стенды – 8 шт;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Таблицы и слайды по направлению подготовки, учебно-методические пособия; </w:t>
            </w:r>
          </w:p>
          <w:p w:rsidR="00DC3E30" w:rsidRPr="001867AD" w:rsidRDefault="00DC3E30" w:rsidP="000D28C1">
            <w:pPr>
              <w:tabs>
                <w:tab w:val="left" w:pos="346"/>
              </w:tabs>
              <w:rPr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346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  <w:r w:rsidRPr="001867AD">
              <w:rPr>
                <w:sz w:val="18"/>
                <w:szCs w:val="18"/>
              </w:rPr>
              <w:t xml:space="preserve"> 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Электронные приборы (вольтметры, генераторы сигналов, частотометры, осциллографы) – 30 шт;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Лабораторные стенды настольные – 5 шт;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Электронные приборы специальные (гидролокаторы) – 2 шт;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Лабораторные установки в бассейне – 3 шт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D28C1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DC3E30" w:rsidRPr="001867AD" w:rsidRDefault="00DC3E30" w:rsidP="000D28C1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sz w:val="18"/>
                <w:szCs w:val="18"/>
                <w:lang w:val="ru-RU"/>
              </w:rPr>
              <w:t>Меловая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D28C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D28C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Пакеты прикладных программ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2B19DA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Цифровая обработка информации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2B19DA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Переносной проекционный экран – 1 шт.;</w:t>
            </w:r>
          </w:p>
          <w:p w:rsidR="00DC3E30" w:rsidRPr="001867AD" w:rsidRDefault="00DC3E30" w:rsidP="000D28C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D28C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Проектирование робототехнических систем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23C07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Методы искусственного интеллекта в управлении и обработки информации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2B19DA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Системы автоматизированной разработки документации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2B19DA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 xml:space="preserve">Основы технологии машиностроения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</w:t>
            </w:r>
            <w:r w:rsidRPr="001867AD">
              <w:rPr>
                <w:rFonts w:eastAsia="Calibri"/>
                <w:sz w:val="18"/>
                <w:szCs w:val="18"/>
                <w:lang w:eastAsia="en-US"/>
              </w:rPr>
              <w:t>приборостроения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Меловая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Цифровой видеопроектор – 1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Проекционный экран – 1 шт.;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D28C1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197046, г. Санкт-Петербург, Кронверкский пр., д.5, литера А </w:t>
            </w:r>
          </w:p>
          <w:p w:rsidR="00DC3E30" w:rsidRPr="001867AD" w:rsidRDefault="00DC3E30" w:rsidP="000D28C1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 xml:space="preserve">Компьютерный класс </w:t>
            </w:r>
          </w:p>
          <w:p w:rsidR="00DC3E30" w:rsidRPr="001867AD" w:rsidRDefault="00DC3E30" w:rsidP="000D28C1">
            <w:pPr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ауд.317  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– 20 шт.</w:t>
            </w:r>
            <w:r w:rsidRPr="001867AD">
              <w:rPr>
                <w:sz w:val="18"/>
                <w:szCs w:val="18"/>
                <w:lang w:eastAsia="ru-RU"/>
              </w:rPr>
              <w:t>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ереносной цифровой видеопроектор -1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</w:t>
            </w:r>
            <w:r w:rsidRPr="001867AD">
              <w:rPr>
                <w:sz w:val="18"/>
                <w:szCs w:val="18"/>
              </w:rPr>
              <w:t>ереносной проекционный экран – 1 шт.</w:t>
            </w:r>
            <w:r w:rsidRPr="001867AD">
              <w:rPr>
                <w:sz w:val="18"/>
                <w:szCs w:val="18"/>
                <w:lang w:val="ru-RU"/>
              </w:rPr>
              <w:t>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Автономные роботы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Столы, 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Меловая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Цифровой видеопроектор – 1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Проекционный экран – 1 шт.;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Системы технического зрения</w:t>
            </w: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2B19DA" w:rsidRDefault="00DC3E30" w:rsidP="000D28C1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0D28C1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0D28C1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0D28C1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0D28C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0D28C1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0D28C1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DC3E30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Системы автоматизированного проектирования</w:t>
            </w:r>
          </w:p>
        </w:tc>
        <w:tc>
          <w:tcPr>
            <w:tcW w:w="7988" w:type="dxa"/>
          </w:tcPr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DC3E30" w:rsidRPr="001867AD" w:rsidRDefault="00DC3E30" w:rsidP="005B62E0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DC3E30" w:rsidRPr="001867AD" w:rsidRDefault="00DC3E30" w:rsidP="005B62E0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867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DC3E30" w:rsidRPr="001867AD" w:rsidRDefault="00DC3E30" w:rsidP="005B62E0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DC3E30" w:rsidRPr="001867AD" w:rsidRDefault="00DC3E30" w:rsidP="005B62E0">
            <w:pPr>
              <w:rPr>
                <w:sz w:val="18"/>
                <w:szCs w:val="18"/>
                <w:lang w:eastAsia="en-US"/>
              </w:rPr>
            </w:pPr>
            <w:r w:rsidRPr="001867AD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DC3E30" w:rsidRPr="001867AD" w:rsidRDefault="00DC3E30" w:rsidP="005B62E0">
            <w:pPr>
              <w:rPr>
                <w:color w:val="000000"/>
                <w:sz w:val="18"/>
                <w:szCs w:val="18"/>
              </w:rPr>
            </w:pPr>
            <w:r w:rsidRPr="001867AD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5B62E0">
            <w:pPr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198262, г. Санкт-Петербург, Ленин</w:t>
            </w:r>
            <w:r>
              <w:rPr>
                <w:b/>
                <w:sz w:val="18"/>
                <w:szCs w:val="18"/>
              </w:rPr>
              <w:t>ский проспект, д. 101, литера А</w:t>
            </w:r>
          </w:p>
          <w:p w:rsidR="00DC3E30" w:rsidRPr="001867AD" w:rsidRDefault="00DC3E30" w:rsidP="005B62E0">
            <w:pPr>
              <w:contextualSpacing/>
              <w:rPr>
                <w:sz w:val="18"/>
                <w:szCs w:val="18"/>
                <w:lang w:eastAsia="en-US"/>
              </w:rPr>
            </w:pPr>
            <w:r w:rsidRPr="001867AD">
              <w:rPr>
                <w:sz w:val="18"/>
                <w:szCs w:val="18"/>
              </w:rPr>
              <w:lastRenderedPageBreak/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DC3E30" w:rsidRPr="001867AD" w:rsidRDefault="00DC3E30" w:rsidP="005B62E0">
            <w:pPr>
              <w:rPr>
                <w:color w:val="000000"/>
                <w:sz w:val="18"/>
                <w:szCs w:val="18"/>
              </w:rPr>
            </w:pPr>
            <w:r w:rsidRPr="001867AD">
              <w:rPr>
                <w:color w:val="000000"/>
                <w:sz w:val="18"/>
                <w:szCs w:val="18"/>
              </w:rPr>
              <w:lastRenderedPageBreak/>
              <w:t xml:space="preserve">Комплекс мебели и инвентаря для оказания первой </w:t>
            </w:r>
            <w:r w:rsidRPr="001867AD">
              <w:rPr>
                <w:color w:val="000000"/>
                <w:sz w:val="18"/>
                <w:szCs w:val="18"/>
              </w:rPr>
              <w:lastRenderedPageBreak/>
              <w:t>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DC3E30" w:rsidRPr="00535519" w:rsidTr="00DC3E30">
        <w:trPr>
          <w:trHeight w:val="20"/>
        </w:trPr>
        <w:tc>
          <w:tcPr>
            <w:tcW w:w="503" w:type="dxa"/>
            <w:vMerge w:val="restart"/>
          </w:tcPr>
          <w:p w:rsidR="00DC3E30" w:rsidRPr="00DC3E30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DC3E30" w:rsidRPr="001867AD" w:rsidRDefault="00DC3E30" w:rsidP="005B62E0">
            <w:pPr>
              <w:outlineLvl w:val="2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1867AD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5B62E0">
            <w:pPr>
              <w:outlineLvl w:val="2"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319а</w:t>
            </w:r>
          </w:p>
          <w:p w:rsidR="00DC3E30" w:rsidRPr="001867AD" w:rsidRDefault="00DC3E30" w:rsidP="005B62E0">
            <w:pPr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Магнитно-маркерная доска – 2 шт.</w:t>
            </w:r>
          </w:p>
          <w:p w:rsidR="00DC3E30" w:rsidRPr="001867AD" w:rsidRDefault="00DC3E30" w:rsidP="005B62E0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C3E30" w:rsidRPr="001867AD" w:rsidRDefault="00DC3E30" w:rsidP="005B62E0">
            <w:pPr>
              <w:ind w:left="48"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Персональны</w:t>
            </w:r>
            <w:r w:rsidRPr="001867AD">
              <w:rPr>
                <w:sz w:val="18"/>
                <w:szCs w:val="18"/>
                <w:lang w:val="ru-RU"/>
              </w:rPr>
              <w:t>й</w:t>
            </w:r>
            <w:r w:rsidRPr="001867AD">
              <w:rPr>
                <w:sz w:val="18"/>
                <w:szCs w:val="18"/>
              </w:rPr>
              <w:t xml:space="preserve"> компьютер</w:t>
            </w:r>
            <w:r w:rsidRPr="001867AD">
              <w:rPr>
                <w:sz w:val="18"/>
                <w:szCs w:val="18"/>
                <w:lang w:val="ru-RU"/>
              </w:rPr>
              <w:t xml:space="preserve"> – 10  шт.</w:t>
            </w:r>
          </w:p>
          <w:p w:rsidR="00DC3E30" w:rsidRPr="001867AD" w:rsidRDefault="00DC3E30" w:rsidP="005B62E0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  <w:vMerge/>
          </w:tcPr>
          <w:p w:rsidR="00DC3E30" w:rsidRPr="00A818B4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88" w:type="dxa"/>
          </w:tcPr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sz w:val="18"/>
                <w:szCs w:val="18"/>
              </w:rPr>
              <w:t>Учебная аудитория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451354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319а</w:t>
            </w:r>
          </w:p>
        </w:tc>
        <w:tc>
          <w:tcPr>
            <w:tcW w:w="4586" w:type="dxa"/>
          </w:tcPr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1867AD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DC3E30" w:rsidRPr="001867AD" w:rsidRDefault="00DC3E30" w:rsidP="005B62E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DC3E30" w:rsidRPr="001867AD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67AD">
              <w:rPr>
                <w:color w:val="000000"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DC3E30" w:rsidRPr="001867AD" w:rsidRDefault="00DC3E30" w:rsidP="00535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A818B4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Производственная (п</w:t>
            </w:r>
            <w:r w:rsidRPr="001867AD">
              <w:rPr>
                <w:rFonts w:eastAsia="Calibri"/>
                <w:sz w:val="18"/>
                <w:szCs w:val="18"/>
                <w:lang w:eastAsia="en-US"/>
              </w:rPr>
              <w:t>реддипломная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88" w:type="dxa"/>
          </w:tcPr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lastRenderedPageBreak/>
              <w:t>Макет потенциометрического датчика;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DC3E30" w:rsidRPr="001867AD" w:rsidTr="00DC3E30">
        <w:trPr>
          <w:trHeight w:val="20"/>
        </w:trPr>
        <w:tc>
          <w:tcPr>
            <w:tcW w:w="503" w:type="dxa"/>
          </w:tcPr>
          <w:p w:rsidR="00DC3E30" w:rsidRPr="002B19DA" w:rsidRDefault="00DC3E30" w:rsidP="005B62E0">
            <w:pPr>
              <w:pStyle w:val="a3"/>
              <w:numPr>
                <w:ilvl w:val="0"/>
                <w:numId w:val="11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DC3E30" w:rsidRPr="001867AD" w:rsidRDefault="00DC3E30" w:rsidP="005B62E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1867AD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3E30" w:rsidRPr="001867AD" w:rsidRDefault="00DC3E30" w:rsidP="005B62E0">
            <w:pPr>
              <w:contextualSpacing/>
              <w:rPr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Комплекты учебной мебели: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С</w:t>
            </w:r>
            <w:r w:rsidRPr="001867AD">
              <w:rPr>
                <w:sz w:val="18"/>
                <w:szCs w:val="18"/>
                <w:lang w:eastAsia="ru-RU"/>
              </w:rPr>
              <w:t>толы,</w:t>
            </w:r>
            <w:r w:rsidRPr="001867AD">
              <w:rPr>
                <w:sz w:val="18"/>
                <w:szCs w:val="18"/>
                <w:lang w:val="ru-RU" w:eastAsia="ru-RU"/>
              </w:rPr>
              <w:t xml:space="preserve"> </w:t>
            </w:r>
            <w:r w:rsidRPr="001867AD">
              <w:rPr>
                <w:sz w:val="18"/>
                <w:szCs w:val="18"/>
                <w:lang w:eastAsia="ru-RU"/>
              </w:rPr>
              <w:t>стулья;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Персональный компьютер (с доступом в интернет) – 12 шт (в том числе, предподавательский компьютер – 1 шт.)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Сетевой коммутатор (</w:t>
            </w:r>
            <w:r w:rsidRPr="001867AD">
              <w:rPr>
                <w:sz w:val="18"/>
                <w:szCs w:val="18"/>
              </w:rPr>
              <w:t>Switch</w:t>
            </w:r>
            <w:r w:rsidRPr="001867AD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Сервер;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Учебно-наглядные пособия: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</w:rPr>
              <w:t>Справочная литература;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 w:eastAsia="ru-RU"/>
              </w:rPr>
              <w:t>Таблицы</w:t>
            </w:r>
            <w:r w:rsidRPr="001867AD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DC3E30" w:rsidRPr="001867AD" w:rsidRDefault="00DC3E30" w:rsidP="005B62E0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1867AD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Реостат;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Осциллограф;</w:t>
            </w:r>
          </w:p>
          <w:p w:rsidR="00DC3E30" w:rsidRPr="001867AD" w:rsidRDefault="00DC3E30" w:rsidP="005B62E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867AD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</w:tbl>
    <w:p w:rsidR="004B03A2" w:rsidRPr="00B6190D" w:rsidRDefault="004B03A2" w:rsidP="004B03A2">
      <w:pPr>
        <w:ind w:left="567"/>
      </w:pPr>
      <w:bookmarkStart w:id="0" w:name="_GoBack"/>
      <w:bookmarkEnd w:id="0"/>
    </w:p>
    <w:sectPr w:rsidR="004B03A2" w:rsidRPr="00B6190D" w:rsidSect="002B19DA">
      <w:headerReference w:type="default" r:id="rId7"/>
      <w:pgSz w:w="16838" w:h="11906" w:orient="landscape"/>
      <w:pgMar w:top="1128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D5" w:rsidRDefault="00AF3CD5" w:rsidP="00534066">
      <w:r>
        <w:separator/>
      </w:r>
    </w:p>
  </w:endnote>
  <w:endnote w:type="continuationSeparator" w:id="0">
    <w:p w:rsidR="00AF3CD5" w:rsidRDefault="00AF3CD5" w:rsidP="005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D5" w:rsidRDefault="00AF3CD5" w:rsidP="00534066">
      <w:r>
        <w:separator/>
      </w:r>
    </w:p>
  </w:footnote>
  <w:footnote w:type="continuationSeparator" w:id="0">
    <w:p w:rsidR="00AF3CD5" w:rsidRDefault="00AF3CD5" w:rsidP="0053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13348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35519" w:rsidRPr="00534066" w:rsidRDefault="00535519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3406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3406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3406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C3E30">
          <w:rPr>
            <w:rFonts w:asciiTheme="minorHAnsi" w:hAnsiTheme="minorHAnsi" w:cstheme="minorHAnsi"/>
            <w:noProof/>
            <w:sz w:val="20"/>
            <w:szCs w:val="20"/>
          </w:rPr>
          <w:t>27</w:t>
        </w:r>
        <w:r w:rsidRPr="0053406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535519" w:rsidRPr="00534066" w:rsidRDefault="0053551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33EA"/>
    <w:multiLevelType w:val="hybridMultilevel"/>
    <w:tmpl w:val="ABF8E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97C67"/>
    <w:multiLevelType w:val="hybridMultilevel"/>
    <w:tmpl w:val="97B6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61"/>
    <w:multiLevelType w:val="hybridMultilevel"/>
    <w:tmpl w:val="B222760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51D4"/>
    <w:multiLevelType w:val="hybridMultilevel"/>
    <w:tmpl w:val="E74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78C3"/>
    <w:multiLevelType w:val="hybridMultilevel"/>
    <w:tmpl w:val="439E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F2E"/>
    <w:multiLevelType w:val="hybridMultilevel"/>
    <w:tmpl w:val="7D9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4"/>
    <w:rsid w:val="0004677E"/>
    <w:rsid w:val="00086260"/>
    <w:rsid w:val="000C18B4"/>
    <w:rsid w:val="000D28C1"/>
    <w:rsid w:val="000F0A01"/>
    <w:rsid w:val="00114E46"/>
    <w:rsid w:val="001867AD"/>
    <w:rsid w:val="001A11B3"/>
    <w:rsid w:val="001D2F57"/>
    <w:rsid w:val="001F16DF"/>
    <w:rsid w:val="00213549"/>
    <w:rsid w:val="00215900"/>
    <w:rsid w:val="002659A0"/>
    <w:rsid w:val="002B19DA"/>
    <w:rsid w:val="0031438E"/>
    <w:rsid w:val="00320659"/>
    <w:rsid w:val="00376572"/>
    <w:rsid w:val="003E389B"/>
    <w:rsid w:val="004336EE"/>
    <w:rsid w:val="00451354"/>
    <w:rsid w:val="004B03A2"/>
    <w:rsid w:val="004E0535"/>
    <w:rsid w:val="004E192A"/>
    <w:rsid w:val="00533494"/>
    <w:rsid w:val="00534066"/>
    <w:rsid w:val="00535519"/>
    <w:rsid w:val="00595EFE"/>
    <w:rsid w:val="005B62E0"/>
    <w:rsid w:val="005B658A"/>
    <w:rsid w:val="00637982"/>
    <w:rsid w:val="006467ED"/>
    <w:rsid w:val="00694055"/>
    <w:rsid w:val="006B1673"/>
    <w:rsid w:val="006D635F"/>
    <w:rsid w:val="006E63E2"/>
    <w:rsid w:val="006F0DA4"/>
    <w:rsid w:val="00810F32"/>
    <w:rsid w:val="00862FDA"/>
    <w:rsid w:val="00881812"/>
    <w:rsid w:val="008A4C1B"/>
    <w:rsid w:val="008D116F"/>
    <w:rsid w:val="009162E5"/>
    <w:rsid w:val="00995595"/>
    <w:rsid w:val="009B306B"/>
    <w:rsid w:val="009E10F4"/>
    <w:rsid w:val="00A258A0"/>
    <w:rsid w:val="00A357E1"/>
    <w:rsid w:val="00A818B4"/>
    <w:rsid w:val="00AD2365"/>
    <w:rsid w:val="00AD5231"/>
    <w:rsid w:val="00AF3CD5"/>
    <w:rsid w:val="00AF6B95"/>
    <w:rsid w:val="00B25671"/>
    <w:rsid w:val="00B662C1"/>
    <w:rsid w:val="00B741E4"/>
    <w:rsid w:val="00B93E49"/>
    <w:rsid w:val="00BB3B6F"/>
    <w:rsid w:val="00BC26DF"/>
    <w:rsid w:val="00BC6BB1"/>
    <w:rsid w:val="00C103E2"/>
    <w:rsid w:val="00C81145"/>
    <w:rsid w:val="00C85108"/>
    <w:rsid w:val="00CC47D6"/>
    <w:rsid w:val="00CE2E3A"/>
    <w:rsid w:val="00CE735C"/>
    <w:rsid w:val="00D23C07"/>
    <w:rsid w:val="00D36662"/>
    <w:rsid w:val="00DC3E30"/>
    <w:rsid w:val="00E27019"/>
    <w:rsid w:val="00E57B67"/>
    <w:rsid w:val="00EB3131"/>
    <w:rsid w:val="00EB4473"/>
    <w:rsid w:val="00ED1F64"/>
    <w:rsid w:val="00F02787"/>
    <w:rsid w:val="00F12EB7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CE866-EB67-4E24-B91A-33934BD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E2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34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6260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4513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53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28</Pages>
  <Words>9074</Words>
  <Characters>51725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2018-05-29T13:50:00Z</dcterms:created>
  <dcterms:modified xsi:type="dcterms:W3CDTF">2018-10-17T07:37:00Z</dcterms:modified>
</cp:coreProperties>
</file>